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7D06" w14:textId="63164AC3" w:rsidR="00C863DE" w:rsidRDefault="00C863DE">
      <w:pPr>
        <w:rPr>
          <w:lang w:val="fr-CA"/>
        </w:rPr>
      </w:pPr>
    </w:p>
    <w:p w14:paraId="781B3DB9" w14:textId="77777777" w:rsidR="001442CA" w:rsidRDefault="001442CA" w:rsidP="00666E76">
      <w:pPr>
        <w:jc w:val="center"/>
        <w:rPr>
          <w:lang w:val="fr-CA"/>
        </w:rPr>
      </w:pPr>
    </w:p>
    <w:p w14:paraId="693F078F" w14:textId="01DC3649" w:rsidR="00666E76" w:rsidRPr="009762BC" w:rsidRDefault="00666E76" w:rsidP="00666E76">
      <w:pPr>
        <w:jc w:val="center"/>
      </w:pPr>
      <w:r w:rsidRPr="009762BC">
        <w:t>CLUB LOGO</w:t>
      </w:r>
    </w:p>
    <w:p w14:paraId="54FBBEBF" w14:textId="481BCCAF" w:rsidR="00666E76" w:rsidRDefault="00666E76"/>
    <w:p w14:paraId="6D882452" w14:textId="1AE65A53" w:rsidR="001442CA" w:rsidRDefault="001442CA"/>
    <w:p w14:paraId="1223D16F" w14:textId="77777777" w:rsidR="001442CA" w:rsidRDefault="001442CA"/>
    <w:p w14:paraId="7A692A73" w14:textId="77777777" w:rsidR="00666E76" w:rsidRDefault="00666E76"/>
    <w:p w14:paraId="0A5E2285" w14:textId="77777777" w:rsidR="00666E76" w:rsidRDefault="00666E76"/>
    <w:p w14:paraId="50727AF5" w14:textId="13901603" w:rsidR="00666E76" w:rsidRPr="00666E76" w:rsidRDefault="00666E76" w:rsidP="00666E76">
      <w:pPr>
        <w:jc w:val="center"/>
        <w:rPr>
          <w:b/>
          <w:bCs/>
          <w:i/>
          <w:iCs/>
        </w:rPr>
      </w:pPr>
      <w:r>
        <w:rPr>
          <w:rFonts w:ascii="Arial" w:hAnsi="Arial" w:cs="Arial"/>
        </w:rPr>
        <w:t xml:space="preserve"> </w:t>
      </w:r>
      <w:r w:rsidRPr="00666E76">
        <w:rPr>
          <w:rFonts w:ascii="Arial" w:hAnsi="Arial" w:cs="Arial"/>
          <w:b/>
          <w:bCs/>
          <w:i/>
          <w:iCs/>
        </w:rPr>
        <w:t>[</w:t>
      </w:r>
      <w:r w:rsidR="005A1456" w:rsidRPr="00666E76">
        <w:rPr>
          <w:b/>
          <w:bCs/>
          <w:i/>
          <w:iCs/>
        </w:rPr>
        <w:t xml:space="preserve">Club </w:t>
      </w:r>
      <w:r w:rsidRPr="00666E76">
        <w:rPr>
          <w:b/>
          <w:bCs/>
          <w:i/>
          <w:iCs/>
        </w:rPr>
        <w:t>Name</w:t>
      </w:r>
      <w:r w:rsidRPr="00666E76">
        <w:rPr>
          <w:rFonts w:ascii="Arial" w:hAnsi="Arial" w:cs="Arial"/>
          <w:b/>
          <w:bCs/>
          <w:i/>
          <w:iCs/>
        </w:rPr>
        <w:t>]</w:t>
      </w:r>
    </w:p>
    <w:p w14:paraId="786FBDF4" w14:textId="71D731BF" w:rsidR="00666E76" w:rsidRDefault="00666E76" w:rsidP="00666E76">
      <w:pPr>
        <w:jc w:val="center"/>
      </w:pPr>
    </w:p>
    <w:p w14:paraId="679C732E" w14:textId="03265A68" w:rsidR="00666E76" w:rsidRDefault="00666E76" w:rsidP="00666E76">
      <w:pPr>
        <w:jc w:val="center"/>
      </w:pPr>
    </w:p>
    <w:p w14:paraId="7166FB67" w14:textId="16C7A465" w:rsidR="001442CA" w:rsidRDefault="001442CA" w:rsidP="00666E76">
      <w:pPr>
        <w:jc w:val="center"/>
      </w:pPr>
    </w:p>
    <w:p w14:paraId="03FA788F" w14:textId="3AEFAC77" w:rsidR="001442CA" w:rsidRDefault="001442CA" w:rsidP="00666E76">
      <w:pPr>
        <w:jc w:val="center"/>
      </w:pPr>
    </w:p>
    <w:p w14:paraId="17B812A5" w14:textId="77777777" w:rsidR="001442CA" w:rsidRDefault="001442CA" w:rsidP="00666E76">
      <w:pPr>
        <w:jc w:val="center"/>
      </w:pPr>
    </w:p>
    <w:p w14:paraId="0BB190AF" w14:textId="77777777" w:rsidR="00666E76" w:rsidRDefault="00666E76" w:rsidP="00666E76">
      <w:pPr>
        <w:jc w:val="center"/>
      </w:pPr>
    </w:p>
    <w:p w14:paraId="0F9D784D" w14:textId="0BB00D60" w:rsidR="005A1456" w:rsidRDefault="005A1456" w:rsidP="00666E76">
      <w:pPr>
        <w:jc w:val="center"/>
      </w:pPr>
      <w:r w:rsidRPr="00C809F7">
        <w:t xml:space="preserve">Return to </w:t>
      </w:r>
      <w:r>
        <w:t>Play</w:t>
      </w:r>
      <w:r w:rsidRPr="00C809F7">
        <w:t xml:space="preserve"> Guidelines</w:t>
      </w:r>
    </w:p>
    <w:p w14:paraId="7BFDCFA6" w14:textId="531400D9" w:rsidR="001442CA" w:rsidRDefault="001442CA" w:rsidP="00666E76">
      <w:pPr>
        <w:jc w:val="center"/>
      </w:pPr>
    </w:p>
    <w:p w14:paraId="41717440" w14:textId="388598E9" w:rsidR="001442CA" w:rsidRDefault="001442CA" w:rsidP="00666E76">
      <w:pPr>
        <w:jc w:val="center"/>
      </w:pPr>
    </w:p>
    <w:p w14:paraId="7847FE6E" w14:textId="7CF8AF5A" w:rsidR="001442CA" w:rsidRDefault="001442CA" w:rsidP="00666E76">
      <w:pPr>
        <w:jc w:val="center"/>
      </w:pPr>
    </w:p>
    <w:p w14:paraId="6B6C1763" w14:textId="32F9E314" w:rsidR="001442CA" w:rsidRDefault="001442CA" w:rsidP="00666E76">
      <w:pPr>
        <w:jc w:val="center"/>
      </w:pPr>
      <w:r>
        <w:t>Date</w:t>
      </w:r>
    </w:p>
    <w:p w14:paraId="37893655" w14:textId="77777777" w:rsidR="001442CA" w:rsidRDefault="001442CA" w:rsidP="00666E76">
      <w:pPr>
        <w:jc w:val="center"/>
      </w:pPr>
    </w:p>
    <w:p w14:paraId="383F0A40" w14:textId="24F05502" w:rsidR="001442CA" w:rsidRPr="0067533F" w:rsidRDefault="001442CA" w:rsidP="00666E76">
      <w:pPr>
        <w:jc w:val="center"/>
      </w:pPr>
      <w:r>
        <w:t>Document Version</w:t>
      </w:r>
    </w:p>
    <w:p w14:paraId="0B069D41" w14:textId="17CB8182" w:rsidR="00C863DE" w:rsidRPr="0067533F" w:rsidRDefault="00C863DE">
      <w:r w:rsidRPr="0067533F">
        <w:br w:type="page"/>
      </w:r>
    </w:p>
    <w:p w14:paraId="19665C76" w14:textId="77777777" w:rsidR="0067533F" w:rsidRPr="00666E76" w:rsidRDefault="0067533F" w:rsidP="0067533F">
      <w:pPr>
        <w:rPr>
          <w:b/>
          <w:bCs/>
          <w:sz w:val="28"/>
          <w:szCs w:val="28"/>
        </w:rPr>
      </w:pPr>
      <w:bookmarkStart w:id="0" w:name="_Toc43285358"/>
      <w:r w:rsidRPr="00666E76">
        <w:rPr>
          <w:b/>
          <w:bCs/>
          <w:sz w:val="28"/>
          <w:szCs w:val="28"/>
        </w:rPr>
        <w:lastRenderedPageBreak/>
        <w:t>Legal Disclaimer</w:t>
      </w:r>
      <w:bookmarkEnd w:id="0"/>
    </w:p>
    <w:p w14:paraId="06F5D7A3" w14:textId="1222FCDE" w:rsidR="0067533F" w:rsidRDefault="00666E76" w:rsidP="0067533F">
      <w:pPr>
        <w:jc w:val="both"/>
      </w:pPr>
      <w:r w:rsidRPr="00666E76">
        <w:rPr>
          <w:rFonts w:ascii="Arial" w:hAnsi="Arial" w:cs="Arial"/>
          <w:b/>
          <w:bCs/>
          <w:i/>
          <w:iCs/>
        </w:rPr>
        <w:t>[</w:t>
      </w:r>
      <w:r w:rsidRPr="00666E76">
        <w:rPr>
          <w:b/>
          <w:bCs/>
          <w:i/>
          <w:iCs/>
        </w:rPr>
        <w:t>Club Name</w:t>
      </w:r>
      <w:r w:rsidRPr="00666E76">
        <w:rPr>
          <w:rFonts w:ascii="Arial" w:hAnsi="Arial" w:cs="Arial"/>
          <w:b/>
          <w:bCs/>
          <w:i/>
          <w:iCs/>
        </w:rPr>
        <w:t>]</w:t>
      </w:r>
      <w:r>
        <w:rPr>
          <w:rFonts w:ascii="Arial" w:hAnsi="Arial" w:cs="Arial"/>
          <w:b/>
          <w:bCs/>
          <w:i/>
          <w:iCs/>
        </w:rPr>
        <w:t xml:space="preserve"> </w:t>
      </w:r>
      <w:r w:rsidR="0067533F" w:rsidRPr="0064566C">
        <w:t>has prepared this document based on the latest information available to date from a variety of sources, including that of public health officials.</w:t>
      </w:r>
      <w:r w:rsidR="0067533F">
        <w:t xml:space="preserve"> </w:t>
      </w:r>
      <w:r w:rsidR="0067533F" w:rsidRPr="0064566C">
        <w:t xml:space="preserve">The document will be updated periodically as the situation evolves. </w:t>
      </w:r>
    </w:p>
    <w:p w14:paraId="205E479B" w14:textId="77777777" w:rsidR="0067533F" w:rsidRDefault="0067533F" w:rsidP="0067533F">
      <w:pPr>
        <w:jc w:val="both"/>
      </w:pPr>
      <w:r w:rsidRPr="008271E1">
        <w:t>The purpose of this document is to provide information and advice on best practices. It also outlines</w:t>
      </w:r>
      <w:r w:rsidRPr="00DE5C64">
        <w:rPr>
          <w:shd w:val="clear" w:color="auto" w:fill="F7CAAC" w:themeFill="accent2" w:themeFillTint="66"/>
        </w:rPr>
        <w:t xml:space="preserve"> </w:t>
      </w:r>
      <w:r w:rsidRPr="008271E1">
        <w:t xml:space="preserve">requirements that clubs must adhere to </w:t>
      </w:r>
      <w:proofErr w:type="gramStart"/>
      <w:r w:rsidRPr="008271E1">
        <w:t>in order to</w:t>
      </w:r>
      <w:proofErr w:type="gramEnd"/>
      <w:r w:rsidRPr="008271E1">
        <w:t xml:space="preserve"> have events and activities sanctioned by Swim</w:t>
      </w:r>
      <w:r w:rsidRPr="00DE5C64">
        <w:rPr>
          <w:shd w:val="clear" w:color="auto" w:fill="F7CAAC" w:themeFill="accent2" w:themeFillTint="66"/>
        </w:rPr>
        <w:t xml:space="preserve"> </w:t>
      </w:r>
      <w:r w:rsidRPr="008271E1">
        <w:t>Manitoba.</w:t>
      </w:r>
    </w:p>
    <w:p w14:paraId="3976B0B8" w14:textId="25C3B37E" w:rsidR="0067533F" w:rsidRPr="00666E76" w:rsidRDefault="0067533F" w:rsidP="00666E76">
      <w:pPr>
        <w:jc w:val="both"/>
      </w:pPr>
      <w:r w:rsidRPr="00A23691">
        <w:t>It is up to each individual to assess personal risks in consultation with health professionals and to determine the outcome of their decisions and actions.</w:t>
      </w:r>
    </w:p>
    <w:p w14:paraId="75342939" w14:textId="4E1CC46B" w:rsidR="00C863DE" w:rsidRPr="00666E76" w:rsidRDefault="00C863DE">
      <w:pPr>
        <w:rPr>
          <w:b/>
          <w:bCs/>
          <w:sz w:val="28"/>
          <w:szCs w:val="28"/>
        </w:rPr>
      </w:pPr>
      <w:r w:rsidRPr="00666E76">
        <w:rPr>
          <w:b/>
          <w:bCs/>
          <w:sz w:val="28"/>
          <w:szCs w:val="28"/>
        </w:rPr>
        <w:t>Intro</w:t>
      </w:r>
      <w:r w:rsidR="00666E76">
        <w:rPr>
          <w:b/>
          <w:bCs/>
          <w:sz w:val="28"/>
          <w:szCs w:val="28"/>
        </w:rPr>
        <w:t>duction</w:t>
      </w:r>
    </w:p>
    <w:p w14:paraId="1E1F7E07" w14:textId="6B5B6C42" w:rsidR="00C863DE" w:rsidRDefault="00666E76">
      <w:r w:rsidRPr="00666E76">
        <w:rPr>
          <w:rFonts w:ascii="Arial" w:hAnsi="Arial" w:cs="Arial"/>
          <w:b/>
          <w:bCs/>
          <w:i/>
          <w:iCs/>
        </w:rPr>
        <w:t>[</w:t>
      </w:r>
      <w:r w:rsidRPr="00666E76">
        <w:rPr>
          <w:b/>
          <w:bCs/>
          <w:i/>
          <w:iCs/>
        </w:rPr>
        <w:t>Club Name</w:t>
      </w:r>
      <w:r w:rsidRPr="00666E76">
        <w:rPr>
          <w:rFonts w:ascii="Arial" w:hAnsi="Arial" w:cs="Arial"/>
          <w:b/>
          <w:bCs/>
          <w:i/>
          <w:iCs/>
        </w:rPr>
        <w:t>]</w:t>
      </w:r>
      <w:r>
        <w:rPr>
          <w:rFonts w:ascii="Arial" w:hAnsi="Arial" w:cs="Arial"/>
          <w:b/>
          <w:bCs/>
          <w:i/>
          <w:iCs/>
        </w:rPr>
        <w:t xml:space="preserve"> </w:t>
      </w:r>
      <w:r w:rsidR="00C863DE" w:rsidRPr="00C863DE">
        <w:t>is committed to t</w:t>
      </w:r>
      <w:r w:rsidR="00C863DE">
        <w:t>he health of members…</w:t>
      </w:r>
    </w:p>
    <w:p w14:paraId="7D9EE650" w14:textId="6B5A2874" w:rsidR="00C863DE" w:rsidRPr="00666E76" w:rsidRDefault="00C863DE">
      <w:pPr>
        <w:rPr>
          <w:b/>
          <w:bCs/>
          <w:sz w:val="28"/>
          <w:szCs w:val="28"/>
        </w:rPr>
      </w:pPr>
      <w:r w:rsidRPr="00666E76">
        <w:rPr>
          <w:b/>
          <w:bCs/>
          <w:sz w:val="28"/>
          <w:szCs w:val="28"/>
        </w:rPr>
        <w:t>Overview</w:t>
      </w:r>
    </w:p>
    <w:p w14:paraId="063B0EEC" w14:textId="1DEE9502" w:rsidR="00C863DE" w:rsidRDefault="00666E76">
      <w:r w:rsidRPr="00666E76">
        <w:rPr>
          <w:rFonts w:ascii="Arial" w:hAnsi="Arial" w:cs="Arial"/>
          <w:b/>
          <w:bCs/>
          <w:i/>
          <w:iCs/>
        </w:rPr>
        <w:t>[</w:t>
      </w:r>
      <w:r w:rsidRPr="00666E76">
        <w:rPr>
          <w:b/>
          <w:bCs/>
          <w:i/>
          <w:iCs/>
        </w:rPr>
        <w:t>Club Name</w:t>
      </w:r>
      <w:r w:rsidRPr="00666E76">
        <w:rPr>
          <w:rFonts w:ascii="Arial" w:hAnsi="Arial" w:cs="Arial"/>
          <w:b/>
          <w:bCs/>
          <w:i/>
          <w:iCs/>
        </w:rPr>
        <w:t>]</w:t>
      </w:r>
      <w:r>
        <w:rPr>
          <w:rFonts w:ascii="Arial" w:hAnsi="Arial" w:cs="Arial"/>
          <w:b/>
          <w:bCs/>
          <w:i/>
          <w:iCs/>
        </w:rPr>
        <w:t xml:space="preserve"> </w:t>
      </w:r>
      <w:r w:rsidR="00C863DE">
        <w:t>adhere to and follow the Swim Manitoba Return to Play, the Swimming Canada Safe Return to Swimming, the Manitoba Health Restoring Safe Services, and the rules and regulation of the municipality</w:t>
      </w:r>
      <w:r>
        <w:t>/facility</w:t>
      </w:r>
      <w:r w:rsidR="00C863DE">
        <w:t xml:space="preserve"> of </w:t>
      </w:r>
      <w:r w:rsidRPr="00666E76">
        <w:rPr>
          <w:rFonts w:ascii="Arial" w:hAnsi="Arial" w:cs="Arial"/>
          <w:b/>
          <w:bCs/>
          <w:i/>
          <w:iCs/>
        </w:rPr>
        <w:t>[</w:t>
      </w:r>
      <w:proofErr w:type="spellStart"/>
      <w:r>
        <w:rPr>
          <w:rFonts w:ascii="Arial" w:hAnsi="Arial" w:cs="Arial"/>
          <w:b/>
          <w:bCs/>
          <w:i/>
          <w:iCs/>
        </w:rPr>
        <w:t>Municipalité</w:t>
      </w:r>
      <w:proofErr w:type="spellEnd"/>
      <w:r>
        <w:rPr>
          <w:rFonts w:ascii="Arial" w:hAnsi="Arial" w:cs="Arial"/>
          <w:b/>
          <w:bCs/>
          <w:i/>
          <w:iCs/>
        </w:rPr>
        <w:t xml:space="preserve"> or facility</w:t>
      </w:r>
      <w:r w:rsidRPr="00666E76">
        <w:rPr>
          <w:b/>
          <w:bCs/>
          <w:i/>
          <w:iCs/>
        </w:rPr>
        <w:t xml:space="preserve"> Name</w:t>
      </w:r>
      <w:r w:rsidRPr="00666E76">
        <w:rPr>
          <w:rFonts w:ascii="Arial" w:hAnsi="Arial" w:cs="Arial"/>
          <w:b/>
          <w:bCs/>
          <w:i/>
          <w:iCs/>
        </w:rPr>
        <w:t>]</w:t>
      </w:r>
      <w:r w:rsidR="00C863DE">
        <w:t>.</w:t>
      </w:r>
      <w:r w:rsidR="005A1456">
        <w:t xml:space="preserve"> </w:t>
      </w:r>
      <w:r w:rsidR="005A1456">
        <w:rPr>
          <w:sz w:val="23"/>
          <w:szCs w:val="23"/>
        </w:rPr>
        <w:t>The Return to Play will be a gradual and phased process.</w:t>
      </w:r>
    </w:p>
    <w:p w14:paraId="73E79940" w14:textId="6EC848E0" w:rsidR="00C863DE" w:rsidRDefault="00C863DE">
      <w:r>
        <w:t>Swim Manitoba – Return to Play:</w:t>
      </w:r>
      <w:r w:rsidR="00666E76">
        <w:t xml:space="preserve"> </w:t>
      </w:r>
      <w:hyperlink r:id="rId5" w:history="1">
        <w:r w:rsidR="00666E76">
          <w:rPr>
            <w:rStyle w:val="Hyperlink"/>
          </w:rPr>
          <w:t>https://www.swimmanitoba.mb.ca/return-to-play</w:t>
        </w:r>
      </w:hyperlink>
    </w:p>
    <w:p w14:paraId="133AD577" w14:textId="2BD961E5" w:rsidR="00C863DE" w:rsidRDefault="00C863DE">
      <w:r>
        <w:t>Swimming Canada – Safe Return to Swimming:</w:t>
      </w:r>
      <w:r w:rsidR="00666E76">
        <w:t xml:space="preserve"> </w:t>
      </w:r>
      <w:hyperlink r:id="rId6" w:anchor="pso" w:history="1">
        <w:r w:rsidR="00666E76">
          <w:rPr>
            <w:rStyle w:val="Hyperlink"/>
          </w:rPr>
          <w:t>https://www.swimming.ca/en/resource-hub/#pso</w:t>
        </w:r>
      </w:hyperlink>
    </w:p>
    <w:p w14:paraId="7709D4FC" w14:textId="77583DA3" w:rsidR="00C863DE" w:rsidRDefault="00C863DE">
      <w:r>
        <w:t>Manitoba Safe Restoring Services:</w:t>
      </w:r>
      <w:r w:rsidR="00666E76">
        <w:t xml:space="preserve"> </w:t>
      </w:r>
      <w:hyperlink r:id="rId7" w:history="1">
        <w:r w:rsidR="00666E76">
          <w:rPr>
            <w:rStyle w:val="Hyperlink"/>
          </w:rPr>
          <w:t>https://www.gov.mb.ca/covid19/index.html</w:t>
        </w:r>
      </w:hyperlink>
    </w:p>
    <w:p w14:paraId="7A0073CE" w14:textId="0F418D6E" w:rsidR="005A1456" w:rsidRPr="00666E76" w:rsidRDefault="005A1456">
      <w:pPr>
        <w:rPr>
          <w:b/>
          <w:bCs/>
          <w:sz w:val="28"/>
          <w:szCs w:val="28"/>
        </w:rPr>
      </w:pPr>
      <w:r w:rsidRPr="00666E76">
        <w:rPr>
          <w:b/>
          <w:bCs/>
          <w:sz w:val="28"/>
          <w:szCs w:val="28"/>
        </w:rPr>
        <w:t>Participant requirements</w:t>
      </w:r>
    </w:p>
    <w:p w14:paraId="4F65E4DB" w14:textId="77777777" w:rsidR="00E113B5" w:rsidRDefault="00E113B5" w:rsidP="00E113B5">
      <w:pPr>
        <w:pStyle w:val="ListParagraph"/>
        <w:numPr>
          <w:ilvl w:val="0"/>
          <w:numId w:val="5"/>
        </w:numPr>
        <w:jc w:val="both"/>
      </w:pPr>
      <w:bookmarkStart w:id="1" w:name="_Toc43285366"/>
      <w:r>
        <w:t xml:space="preserve">Each participant (athletes, coaches, and health team) must fill and return the </w:t>
      </w:r>
      <w:r w:rsidRPr="00E113B5">
        <w:t xml:space="preserve">Swimming Canada </w:t>
      </w:r>
      <w:r>
        <w:rPr>
          <w:b/>
          <w:bCs/>
          <w:i/>
          <w:iCs/>
        </w:rPr>
        <w:t xml:space="preserve">ACKNOWLEDGEMENT AND ASSUMPTION OF RISKS FORM </w:t>
      </w:r>
      <w:r>
        <w:t>(</w:t>
      </w:r>
      <w:hyperlink r:id="rId8">
        <w:r>
          <w:rPr>
            <w:rStyle w:val="InternetLink"/>
          </w:rPr>
          <w:t>LINK</w:t>
        </w:r>
      </w:hyperlink>
      <w:r>
        <w:t>)</w:t>
      </w:r>
    </w:p>
    <w:p w14:paraId="130984F2" w14:textId="77777777" w:rsidR="00E113B5" w:rsidRDefault="00E113B5" w:rsidP="00E113B5">
      <w:pPr>
        <w:pStyle w:val="ListParagraph"/>
        <w:numPr>
          <w:ilvl w:val="0"/>
          <w:numId w:val="5"/>
        </w:numPr>
        <w:jc w:val="both"/>
      </w:pPr>
      <w:r>
        <w:t xml:space="preserve">Each participant (athletes, coaches, and health team) must fill and return the </w:t>
      </w:r>
      <w:r>
        <w:rPr>
          <w:b/>
          <w:bCs/>
          <w:i/>
          <w:iCs/>
        </w:rPr>
        <w:t xml:space="preserve">Swim Manitoba Waiver and Release </w:t>
      </w:r>
      <w:r>
        <w:t>form</w:t>
      </w:r>
      <w:r>
        <w:rPr>
          <w:b/>
          <w:bCs/>
          <w:i/>
          <w:iCs/>
        </w:rPr>
        <w:t xml:space="preserve"> </w:t>
      </w:r>
      <w:r>
        <w:t>(</w:t>
      </w:r>
      <w:hyperlink r:id="rId9">
        <w:r>
          <w:rPr>
            <w:rStyle w:val="InternetLink"/>
          </w:rPr>
          <w:t>LINK</w:t>
        </w:r>
      </w:hyperlink>
      <w:r>
        <w:t>)</w:t>
      </w:r>
    </w:p>
    <w:p w14:paraId="6F3DF427" w14:textId="77777777" w:rsidR="00E113B5" w:rsidRDefault="00E113B5" w:rsidP="00E113B5">
      <w:pPr>
        <w:pStyle w:val="ListParagraph"/>
        <w:numPr>
          <w:ilvl w:val="0"/>
          <w:numId w:val="5"/>
        </w:numPr>
        <w:jc w:val="both"/>
      </w:pPr>
      <w:r w:rsidRPr="00E113B5">
        <w:t xml:space="preserve">Each participant (athletes, coaches, and health team) must fill and return the Swim Manitoba </w:t>
      </w:r>
      <w:r w:rsidRPr="00E113B5">
        <w:rPr>
          <w:b/>
          <w:bCs/>
          <w:i/>
          <w:iCs/>
        </w:rPr>
        <w:t xml:space="preserve">ACKNOWLEDGEMENT AND ASSUMPTION OF RISKS FORM </w:t>
      </w:r>
      <w:r>
        <w:t>(</w:t>
      </w:r>
      <w:hyperlink r:id="rId10">
        <w:r>
          <w:rPr>
            <w:rStyle w:val="InternetLink"/>
          </w:rPr>
          <w:t>LINK</w:t>
        </w:r>
      </w:hyperlink>
      <w:r>
        <w:t>)</w:t>
      </w:r>
    </w:p>
    <w:p w14:paraId="36CC7DDF" w14:textId="77777777" w:rsidR="00E113B5" w:rsidRDefault="00E113B5" w:rsidP="00E113B5">
      <w:pPr>
        <w:pStyle w:val="ListParagraph"/>
        <w:numPr>
          <w:ilvl w:val="0"/>
          <w:numId w:val="5"/>
        </w:numPr>
        <w:jc w:val="both"/>
      </w:pPr>
      <w:r>
        <w:t>Club’s and Club Members agree to adhere to Swim Manitoba’s Return to Play Requirements as presented in this document and future documents and submit any required club declarations or waivers.</w:t>
      </w:r>
    </w:p>
    <w:p w14:paraId="70BF27A4" w14:textId="77777777" w:rsidR="0067533F" w:rsidRPr="00666E76" w:rsidRDefault="0067533F" w:rsidP="0067533F">
      <w:pPr>
        <w:rPr>
          <w:b/>
          <w:bCs/>
          <w:sz w:val="28"/>
          <w:szCs w:val="28"/>
        </w:rPr>
      </w:pPr>
      <w:r w:rsidRPr="00666E76">
        <w:rPr>
          <w:b/>
          <w:bCs/>
          <w:sz w:val="28"/>
          <w:szCs w:val="28"/>
        </w:rPr>
        <w:t>Safety in sport</w:t>
      </w:r>
      <w:bookmarkEnd w:id="1"/>
    </w:p>
    <w:p w14:paraId="5EDA1E09" w14:textId="590C100D" w:rsidR="0067533F" w:rsidRDefault="0067533F" w:rsidP="0067533F">
      <w:pPr>
        <w:jc w:val="both"/>
      </w:pPr>
      <w:r>
        <w:t xml:space="preserve">All interactions between an athlete and a person in a position of trust must take place in open environments that </w:t>
      </w:r>
      <w:proofErr w:type="gramStart"/>
      <w:r>
        <w:t>are observable at all times</w:t>
      </w:r>
      <w:proofErr w:type="gramEnd"/>
      <w:r>
        <w:t>. That means make meaningful and concerted efforts to avoid situations where a coach, official, adult, or other representatives may be alone with an athlete and/or a vulnerable person. This also applies to online communication or electronic (email, texting, Facebook, TEAM, Zoom, Skype, etc.) All meetings, training, travel, and other situations should be a minimum of 3 people.</w:t>
      </w:r>
    </w:p>
    <w:p w14:paraId="65BF166D" w14:textId="77777777" w:rsidR="009762BC" w:rsidRDefault="009762BC">
      <w:pPr>
        <w:rPr>
          <w:b/>
          <w:bCs/>
          <w:sz w:val="28"/>
          <w:szCs w:val="28"/>
        </w:rPr>
      </w:pPr>
      <w:bookmarkStart w:id="2" w:name="_Toc43285378"/>
      <w:r>
        <w:rPr>
          <w:b/>
          <w:bCs/>
          <w:sz w:val="28"/>
          <w:szCs w:val="28"/>
        </w:rPr>
        <w:br w:type="page"/>
      </w:r>
    </w:p>
    <w:p w14:paraId="66EA5143" w14:textId="24943B99" w:rsidR="00441B81" w:rsidRPr="00666E76" w:rsidRDefault="00441B81" w:rsidP="00441B81">
      <w:pPr>
        <w:rPr>
          <w:b/>
          <w:bCs/>
          <w:sz w:val="28"/>
          <w:szCs w:val="28"/>
        </w:rPr>
      </w:pPr>
      <w:r w:rsidRPr="00666E76">
        <w:rPr>
          <w:b/>
          <w:bCs/>
          <w:sz w:val="28"/>
          <w:szCs w:val="28"/>
        </w:rPr>
        <w:lastRenderedPageBreak/>
        <w:t>Risk Management and Right of Refusal</w:t>
      </w:r>
      <w:bookmarkEnd w:id="2"/>
    </w:p>
    <w:p w14:paraId="3ED0AF85" w14:textId="3EFB78B8" w:rsidR="00441B81" w:rsidRPr="0067533F" w:rsidRDefault="00441B81" w:rsidP="0067533F">
      <w:pPr>
        <w:jc w:val="both"/>
      </w:pPr>
      <w:r w:rsidRPr="003A0C52">
        <w:t xml:space="preserve">Everyone should have the right to refuse to report for training or work if they have reasonable grounds to believe that their </w:t>
      </w:r>
      <w:r w:rsidRPr="00FA62FA">
        <w:t>performance</w:t>
      </w:r>
      <w:r>
        <w:t xml:space="preserve">/participation </w:t>
      </w:r>
      <w:r w:rsidRPr="003A0C52">
        <w:t xml:space="preserve">puts them at risk </w:t>
      </w:r>
      <w:r>
        <w:t>of</w:t>
      </w:r>
      <w:r w:rsidRPr="003A0C52">
        <w:t xml:space="preserve"> their health, safety or physical well-being or may have the effect of exposing another person to such a hazard.</w:t>
      </w:r>
    </w:p>
    <w:p w14:paraId="19B7505A" w14:textId="5BE798B4" w:rsidR="005A1456" w:rsidRPr="00666E76" w:rsidRDefault="005A1456">
      <w:pPr>
        <w:rPr>
          <w:b/>
          <w:bCs/>
          <w:sz w:val="28"/>
          <w:szCs w:val="28"/>
        </w:rPr>
      </w:pPr>
      <w:r w:rsidRPr="00666E76">
        <w:rPr>
          <w:b/>
          <w:bCs/>
          <w:sz w:val="28"/>
          <w:szCs w:val="28"/>
        </w:rPr>
        <w:t>Assessment group, Health Leader, and important contact</w:t>
      </w:r>
    </w:p>
    <w:p w14:paraId="2E4DD1DE" w14:textId="2E9C587D" w:rsidR="005A1456" w:rsidRDefault="00666E76">
      <w:r w:rsidRPr="00666E76">
        <w:rPr>
          <w:rFonts w:ascii="Arial" w:hAnsi="Arial" w:cs="Arial"/>
          <w:b/>
          <w:bCs/>
          <w:i/>
          <w:iCs/>
        </w:rPr>
        <w:t>[</w:t>
      </w:r>
      <w:r w:rsidRPr="00666E76">
        <w:rPr>
          <w:b/>
          <w:bCs/>
          <w:i/>
          <w:iCs/>
        </w:rPr>
        <w:t>Club Name</w:t>
      </w:r>
      <w:r w:rsidRPr="00666E76">
        <w:rPr>
          <w:rFonts w:ascii="Arial" w:hAnsi="Arial" w:cs="Arial"/>
          <w:b/>
          <w:bCs/>
          <w:i/>
          <w:iCs/>
        </w:rPr>
        <w:t>]</w:t>
      </w:r>
      <w:r>
        <w:rPr>
          <w:rFonts w:ascii="Arial" w:hAnsi="Arial" w:cs="Arial"/>
          <w:b/>
          <w:bCs/>
          <w:i/>
          <w:iCs/>
        </w:rPr>
        <w:t xml:space="preserve"> </w:t>
      </w:r>
      <w:r w:rsidR="005A1456">
        <w:t>have created an assessment group composed of:</w:t>
      </w:r>
    </w:p>
    <w:p w14:paraId="584F04D9" w14:textId="108738D7" w:rsidR="005A1456" w:rsidRDefault="00666E76">
      <w:r w:rsidRPr="00666E76">
        <w:rPr>
          <w:rFonts w:ascii="Arial" w:hAnsi="Arial" w:cs="Arial"/>
          <w:b/>
          <w:bCs/>
          <w:i/>
          <w:iCs/>
        </w:rPr>
        <w:t>[</w:t>
      </w:r>
      <w:r w:rsidRPr="00666E76">
        <w:rPr>
          <w:b/>
          <w:bCs/>
          <w:i/>
          <w:iCs/>
        </w:rPr>
        <w:t>Club Name</w:t>
      </w:r>
      <w:r w:rsidRPr="00666E76">
        <w:rPr>
          <w:rFonts w:ascii="Arial" w:hAnsi="Arial" w:cs="Arial"/>
          <w:b/>
          <w:bCs/>
          <w:i/>
          <w:iCs/>
        </w:rPr>
        <w:t>]</w:t>
      </w:r>
      <w:r>
        <w:rPr>
          <w:rFonts w:ascii="Arial" w:hAnsi="Arial" w:cs="Arial"/>
          <w:b/>
          <w:bCs/>
          <w:i/>
          <w:iCs/>
        </w:rPr>
        <w:t xml:space="preserve"> </w:t>
      </w:r>
      <w:r w:rsidR="005A1456">
        <w:t>have identified a Health Leader (or a group of):</w:t>
      </w:r>
    </w:p>
    <w:p w14:paraId="4FE0762F" w14:textId="7EBBE1B7" w:rsidR="005A1456" w:rsidRDefault="00666E76">
      <w:r>
        <w:t>Coach c</w:t>
      </w:r>
      <w:r w:rsidR="005A1456">
        <w:t>ontact</w:t>
      </w:r>
      <w:r>
        <w:t xml:space="preserve"> for</w:t>
      </w:r>
      <w:r w:rsidR="005A1456">
        <w:t xml:space="preserve"> each group</w:t>
      </w:r>
      <w:r w:rsidR="0067533F">
        <w:t>:</w:t>
      </w:r>
    </w:p>
    <w:p w14:paraId="25642E15" w14:textId="08CF3740" w:rsidR="00666E76" w:rsidRDefault="00666E76">
      <w:r>
        <w:t>President and/or manager c</w:t>
      </w:r>
      <w:r w:rsidR="0067533F">
        <w:t>ontact</w:t>
      </w:r>
      <w:r w:rsidR="005A1456">
        <w:t>:</w:t>
      </w:r>
    </w:p>
    <w:p w14:paraId="7FA1E599" w14:textId="5053055B" w:rsidR="0067533F" w:rsidRDefault="00666E76">
      <w:r>
        <w:t>Other emergency contact</w:t>
      </w:r>
      <w:r w:rsidR="008F2407">
        <w:t>s</w:t>
      </w:r>
      <w:r>
        <w:t>:</w:t>
      </w:r>
    </w:p>
    <w:p w14:paraId="56CEE058" w14:textId="30D12039" w:rsidR="0067533F" w:rsidRPr="00666E76" w:rsidRDefault="0067533F">
      <w:pPr>
        <w:rPr>
          <w:b/>
          <w:bCs/>
          <w:sz w:val="28"/>
          <w:szCs w:val="28"/>
        </w:rPr>
      </w:pPr>
      <w:r w:rsidRPr="00666E76">
        <w:rPr>
          <w:b/>
          <w:bCs/>
          <w:sz w:val="28"/>
          <w:szCs w:val="28"/>
        </w:rPr>
        <w:t>Training Site</w:t>
      </w:r>
    </w:p>
    <w:p w14:paraId="7A4B9904" w14:textId="76995208" w:rsidR="0067533F" w:rsidRDefault="0067533F">
      <w:r>
        <w:t>Site #1 – Address</w:t>
      </w:r>
    </w:p>
    <w:p w14:paraId="47C261AE" w14:textId="61CDF868" w:rsidR="0067533F" w:rsidRDefault="0067533F">
      <w:r>
        <w:t>Site #2 – Address</w:t>
      </w:r>
    </w:p>
    <w:p w14:paraId="35BF957C" w14:textId="117DEA90" w:rsidR="0067533F" w:rsidRPr="00666E76" w:rsidRDefault="0067533F">
      <w:pPr>
        <w:rPr>
          <w:b/>
          <w:bCs/>
          <w:sz w:val="28"/>
          <w:szCs w:val="28"/>
        </w:rPr>
      </w:pPr>
      <w:r w:rsidRPr="00666E76">
        <w:rPr>
          <w:b/>
          <w:bCs/>
          <w:sz w:val="28"/>
          <w:szCs w:val="28"/>
        </w:rPr>
        <w:t>Training Site plan</w:t>
      </w:r>
    </w:p>
    <w:p w14:paraId="757BCFB3" w14:textId="36408445" w:rsidR="0067533F" w:rsidRDefault="0067533F">
      <w:r>
        <w:t>Organi</w:t>
      </w:r>
      <w:r w:rsidR="008F2407">
        <w:t>z</w:t>
      </w:r>
      <w:r>
        <w:t xml:space="preserve">ation of </w:t>
      </w:r>
      <w:r w:rsidR="008F2407">
        <w:t xml:space="preserve">training </w:t>
      </w:r>
      <w:r>
        <w:t>site #1</w:t>
      </w:r>
      <w:r w:rsidR="008F2407">
        <w:t xml:space="preserve"> </w:t>
      </w:r>
      <w:r>
        <w:t xml:space="preserve">– </w:t>
      </w:r>
      <w:r w:rsidR="005A4FC4">
        <w:t xml:space="preserve">add </w:t>
      </w:r>
      <w:r>
        <w:t>diagram</w:t>
      </w:r>
      <w:r w:rsidR="005A4FC4">
        <w:t xml:space="preserve"> (must include drop off, direction when arriving, where to go, space where the training will be held, delimited training space, toilette, first aid kit, sanitizer station, water station, direction when leaving, etc.)</w:t>
      </w:r>
    </w:p>
    <w:p w14:paraId="4CBE8464" w14:textId="1C015E16" w:rsidR="0067533F" w:rsidRDefault="0067533F">
      <w:r>
        <w:t>Organi</w:t>
      </w:r>
      <w:r w:rsidR="008F2407">
        <w:t>z</w:t>
      </w:r>
      <w:r>
        <w:t xml:space="preserve">ation of </w:t>
      </w:r>
      <w:r w:rsidR="008F2407">
        <w:t xml:space="preserve">training </w:t>
      </w:r>
      <w:r>
        <w:t>site #2</w:t>
      </w:r>
      <w:r w:rsidR="008F2407">
        <w:t xml:space="preserve"> </w:t>
      </w:r>
      <w:r w:rsidR="005A4FC4">
        <w:t>–</w:t>
      </w:r>
      <w:r>
        <w:t xml:space="preserve"> diagram</w:t>
      </w:r>
      <w:r w:rsidR="005A4FC4">
        <w:t xml:space="preserve"> (must include drop off, direction when arriving, where to go, space where the training will be held, delimited training space, toilette, first aid kit, sanitizer station, water station, direction when leaving, etc.)</w:t>
      </w:r>
    </w:p>
    <w:p w14:paraId="7D383F67" w14:textId="199F035F" w:rsidR="0067533F" w:rsidRPr="00666E76" w:rsidRDefault="0067533F">
      <w:pPr>
        <w:rPr>
          <w:b/>
          <w:bCs/>
          <w:sz w:val="28"/>
          <w:szCs w:val="28"/>
        </w:rPr>
      </w:pPr>
      <w:r w:rsidRPr="00666E76">
        <w:rPr>
          <w:b/>
          <w:bCs/>
          <w:sz w:val="28"/>
          <w:szCs w:val="28"/>
        </w:rPr>
        <w:t>Emergency action plan</w:t>
      </w:r>
    </w:p>
    <w:p w14:paraId="045105CB" w14:textId="755C727C" w:rsidR="0067533F" w:rsidRDefault="0067533F">
      <w:r>
        <w:t xml:space="preserve">Site #1 – Appendix </w:t>
      </w:r>
    </w:p>
    <w:p w14:paraId="0E558EC1" w14:textId="200D1451" w:rsidR="0067533F" w:rsidRDefault="0067533F">
      <w:r>
        <w:t>Site #2 - Appendix</w:t>
      </w:r>
    </w:p>
    <w:p w14:paraId="44BF4A7B" w14:textId="77777777" w:rsidR="00441B81" w:rsidRPr="00666E76" w:rsidRDefault="00441B81" w:rsidP="00441B81">
      <w:pPr>
        <w:rPr>
          <w:b/>
          <w:bCs/>
          <w:sz w:val="28"/>
          <w:szCs w:val="28"/>
        </w:rPr>
      </w:pPr>
      <w:bookmarkStart w:id="3" w:name="_Toc43285381"/>
      <w:r w:rsidRPr="00666E76">
        <w:rPr>
          <w:b/>
          <w:bCs/>
          <w:sz w:val="28"/>
          <w:szCs w:val="28"/>
        </w:rPr>
        <w:t>Symptoms experienced at the training site</w:t>
      </w:r>
      <w:bookmarkEnd w:id="3"/>
    </w:p>
    <w:p w14:paraId="79992892" w14:textId="77777777" w:rsidR="00441B81" w:rsidRDefault="00441B81" w:rsidP="00441B81">
      <w:pPr>
        <w:pStyle w:val="ListParagraph"/>
        <w:numPr>
          <w:ilvl w:val="0"/>
          <w:numId w:val="2"/>
        </w:numPr>
        <w:jc w:val="both"/>
      </w:pPr>
      <w:r w:rsidRPr="00010F97">
        <w:t xml:space="preserve">Isolate the individual and </w:t>
      </w:r>
      <w:r>
        <w:t xml:space="preserve">ensure a protective mask is applied immediately </w:t>
      </w:r>
    </w:p>
    <w:p w14:paraId="03B66BB8" w14:textId="77777777" w:rsidR="00441B81" w:rsidRDefault="00441B81" w:rsidP="00441B81">
      <w:pPr>
        <w:pStyle w:val="ListParagraph"/>
        <w:numPr>
          <w:ilvl w:val="0"/>
          <w:numId w:val="2"/>
        </w:numPr>
        <w:jc w:val="both"/>
      </w:pPr>
      <w:r w:rsidRPr="00010F97">
        <w:t>Contact your doctor to examine the relevance of additional examinations</w:t>
      </w:r>
    </w:p>
    <w:p w14:paraId="084F1CEE" w14:textId="77777777" w:rsidR="00441B81" w:rsidRDefault="00441B81" w:rsidP="00441B81">
      <w:pPr>
        <w:pStyle w:val="ListParagraph"/>
        <w:numPr>
          <w:ilvl w:val="0"/>
          <w:numId w:val="2"/>
        </w:numPr>
        <w:jc w:val="both"/>
      </w:pPr>
      <w:r w:rsidRPr="00010F97">
        <w:t>The athlete or staff member may not return until authorized by the physician, and if a COVID</w:t>
      </w:r>
      <w:r>
        <w:t>-</w:t>
      </w:r>
      <w:r w:rsidRPr="00010F97">
        <w:t>19 test has been performed, a negative result will be required before further training is authorized.</w:t>
      </w:r>
    </w:p>
    <w:p w14:paraId="5E159AF2" w14:textId="77777777" w:rsidR="00441B81" w:rsidRDefault="00441B81" w:rsidP="00441B81">
      <w:pPr>
        <w:jc w:val="both"/>
      </w:pPr>
      <w:r w:rsidRPr="00010F97">
        <w:t>People at risk of serious illness from COVID-19 are recommended to review their specific health concerns with their doctor before participating in training sessions. Common conditions that could place an individual at higher risk include chronic respiratory diseases, such as asthma, hypertension, heart disease, diabetes, immunodeficiency, and obesity.</w:t>
      </w:r>
    </w:p>
    <w:p w14:paraId="7160DCD7" w14:textId="77777777" w:rsidR="009762BC" w:rsidRDefault="009762BC" w:rsidP="00441B81">
      <w:pPr>
        <w:rPr>
          <w:b/>
          <w:bCs/>
          <w:sz w:val="28"/>
          <w:szCs w:val="28"/>
        </w:rPr>
      </w:pPr>
      <w:bookmarkStart w:id="4" w:name="_Toc43285382"/>
    </w:p>
    <w:p w14:paraId="7DE61080" w14:textId="7B83264A" w:rsidR="00441B81" w:rsidRPr="00666E76" w:rsidRDefault="00441B81" w:rsidP="00441B81">
      <w:pPr>
        <w:rPr>
          <w:b/>
          <w:bCs/>
          <w:sz w:val="28"/>
          <w:szCs w:val="28"/>
        </w:rPr>
      </w:pPr>
      <w:r w:rsidRPr="00666E76">
        <w:rPr>
          <w:b/>
          <w:bCs/>
          <w:sz w:val="28"/>
          <w:szCs w:val="28"/>
        </w:rPr>
        <w:lastRenderedPageBreak/>
        <w:t>COVID-19 Outbreak Protocol</w:t>
      </w:r>
      <w:bookmarkEnd w:id="4"/>
    </w:p>
    <w:p w14:paraId="7E13EF7D" w14:textId="77777777" w:rsidR="00441B81" w:rsidRDefault="00441B81" w:rsidP="00C3777D">
      <w:pPr>
        <w:spacing w:after="0"/>
        <w:jc w:val="both"/>
      </w:pPr>
      <w:r w:rsidRPr="00010F97">
        <w:t>If a person is declared positive for COVID-19, the following steps must be followed:</w:t>
      </w:r>
    </w:p>
    <w:p w14:paraId="5DD78B50" w14:textId="77777777" w:rsidR="00441B81" w:rsidRDefault="00441B81" w:rsidP="00441B81">
      <w:pPr>
        <w:pStyle w:val="ListParagraph"/>
        <w:numPr>
          <w:ilvl w:val="0"/>
          <w:numId w:val="2"/>
        </w:numPr>
        <w:jc w:val="both"/>
      </w:pPr>
      <w:r w:rsidRPr="00010F97">
        <w:t>It is essential to keep calm and not to alert everyone who might have come to the scene randomly.</w:t>
      </w:r>
    </w:p>
    <w:p w14:paraId="31087479" w14:textId="77777777" w:rsidR="00441B81" w:rsidRDefault="00441B81" w:rsidP="00441B81">
      <w:pPr>
        <w:pStyle w:val="ListParagraph"/>
        <w:numPr>
          <w:ilvl w:val="0"/>
          <w:numId w:val="2"/>
        </w:numPr>
        <w:jc w:val="both"/>
      </w:pPr>
      <w:r w:rsidRPr="00010F97">
        <w:t xml:space="preserve">The person must be immediately removed from </w:t>
      </w:r>
      <w:r>
        <w:t>training group</w:t>
      </w:r>
      <w:r w:rsidRPr="00010F97">
        <w:t>. If this is during the activity, the person must be isolated from the group in a previously established location</w:t>
      </w:r>
      <w:r>
        <w:t>.</w:t>
      </w:r>
    </w:p>
    <w:p w14:paraId="2C691BD4" w14:textId="77777777" w:rsidR="00441B81" w:rsidRDefault="00441B81" w:rsidP="00441B81">
      <w:pPr>
        <w:pStyle w:val="ListParagraph"/>
        <w:numPr>
          <w:ilvl w:val="0"/>
          <w:numId w:val="2"/>
        </w:numPr>
        <w:jc w:val="both"/>
      </w:pPr>
      <w:r w:rsidRPr="00010F97">
        <w:t xml:space="preserve">The activity will be suspended immediately and it is recommended to ask those who had access to the facilities, over a period of 1 hour before and 2 hours after the presence of the infected individual, to stay at home and </w:t>
      </w:r>
      <w:r>
        <w:t>begin</w:t>
      </w:r>
      <w:r w:rsidRPr="00C809F7">
        <w:t xml:space="preserve"> self-isolation for</w:t>
      </w:r>
      <w:r w:rsidRPr="00010F97">
        <w:t xml:space="preserve"> a period of 14 days.</w:t>
      </w:r>
    </w:p>
    <w:p w14:paraId="575D4DA2" w14:textId="77777777" w:rsidR="00441B81" w:rsidRPr="001D3B46" w:rsidRDefault="00441B81" w:rsidP="00441B81">
      <w:pPr>
        <w:pStyle w:val="ListParagraph"/>
        <w:numPr>
          <w:ilvl w:val="0"/>
          <w:numId w:val="2"/>
        </w:numPr>
        <w:jc w:val="both"/>
      </w:pPr>
      <w:r w:rsidRPr="001D3B46">
        <w:t>Inform local public health authorities. They will provide management recommendations which</w:t>
      </w:r>
      <w:r w:rsidRPr="00010F97">
        <w:t xml:space="preserve"> could include additional testing and planning contact </w:t>
      </w:r>
      <w:r w:rsidRPr="001D3B46">
        <w:t>tracing to avoid spreading the virus to a larger population of people.</w:t>
      </w:r>
    </w:p>
    <w:p w14:paraId="317833D7" w14:textId="77777777" w:rsidR="00441B81" w:rsidRDefault="00441B81" w:rsidP="00441B81">
      <w:pPr>
        <w:pStyle w:val="ListParagraph"/>
        <w:numPr>
          <w:ilvl w:val="0"/>
          <w:numId w:val="2"/>
        </w:numPr>
        <w:jc w:val="both"/>
      </w:pPr>
      <w:r w:rsidRPr="00010F97">
        <w:t>Anyone else who develops symptoms will be referred to the appropriate public health authority or helpline for further advice about testing and proper management.</w:t>
      </w:r>
    </w:p>
    <w:p w14:paraId="6B699FD6" w14:textId="77777777" w:rsidR="00441B81" w:rsidRDefault="00441B81" w:rsidP="00441B81">
      <w:pPr>
        <w:pStyle w:val="ListParagraph"/>
        <w:numPr>
          <w:ilvl w:val="0"/>
          <w:numId w:val="2"/>
        </w:numPr>
        <w:jc w:val="both"/>
      </w:pPr>
      <w:r w:rsidRPr="00010F97">
        <w:t>Team training may resume if:</w:t>
      </w:r>
    </w:p>
    <w:p w14:paraId="4E25C1B0" w14:textId="77777777" w:rsidR="00441B81" w:rsidRDefault="00441B81" w:rsidP="00441B81">
      <w:pPr>
        <w:pStyle w:val="ListParagraph"/>
        <w:numPr>
          <w:ilvl w:val="1"/>
          <w:numId w:val="2"/>
        </w:numPr>
        <w:jc w:val="both"/>
      </w:pPr>
      <w:r w:rsidRPr="00010F97">
        <w:t>All members observe a 14-day self-isolation period and no other person develops symptoms.</w:t>
      </w:r>
    </w:p>
    <w:p w14:paraId="19845AFA" w14:textId="77777777" w:rsidR="00441B81" w:rsidRDefault="00441B81" w:rsidP="00441B81">
      <w:pPr>
        <w:pStyle w:val="ListParagraph"/>
        <w:numPr>
          <w:ilvl w:val="1"/>
          <w:numId w:val="2"/>
        </w:numPr>
        <w:jc w:val="both"/>
      </w:pPr>
      <w:r w:rsidRPr="00010F97">
        <w:t>All members obtain authorization from their physician to resume group training in accordance with provincial guidelines.</w:t>
      </w:r>
    </w:p>
    <w:p w14:paraId="2A96822D" w14:textId="5A2F436D" w:rsidR="00C863DE" w:rsidRPr="00666E76" w:rsidRDefault="00441B81" w:rsidP="00C3777D">
      <w:pPr>
        <w:spacing w:after="0"/>
        <w:rPr>
          <w:b/>
          <w:bCs/>
        </w:rPr>
      </w:pPr>
      <w:r w:rsidRPr="00666E76">
        <w:rPr>
          <w:b/>
          <w:bCs/>
        </w:rPr>
        <w:t>Step 1</w:t>
      </w:r>
    </w:p>
    <w:p w14:paraId="623A8D8E" w14:textId="3288E4F0" w:rsidR="00441B81" w:rsidRDefault="00441B81">
      <w:r>
        <w:t>Dates for step 1</w:t>
      </w:r>
    </w:p>
    <w:p w14:paraId="20DDB2AE" w14:textId="155788FE" w:rsidR="00441B81" w:rsidRPr="00666E76" w:rsidRDefault="00441B81" w:rsidP="00C3777D">
      <w:pPr>
        <w:spacing w:after="0"/>
        <w:rPr>
          <w:u w:val="single"/>
        </w:rPr>
      </w:pPr>
      <w:r w:rsidRPr="00666E76">
        <w:rPr>
          <w:u w:val="single"/>
        </w:rPr>
        <w:t>Group</w:t>
      </w:r>
    </w:p>
    <w:p w14:paraId="42AB19F6" w14:textId="1A361661" w:rsidR="00441B81" w:rsidRDefault="00441B81">
      <w:r>
        <w:t xml:space="preserve">Identify the group that will return to play in step 1. </w:t>
      </w:r>
    </w:p>
    <w:p w14:paraId="24ADFBC6" w14:textId="4B2D134B" w:rsidR="00441B81" w:rsidRPr="00666E76" w:rsidRDefault="00441B81" w:rsidP="00C3777D">
      <w:pPr>
        <w:spacing w:after="0"/>
        <w:rPr>
          <w:u w:val="single"/>
        </w:rPr>
      </w:pPr>
      <w:r w:rsidRPr="00666E76">
        <w:rPr>
          <w:u w:val="single"/>
        </w:rPr>
        <w:t>Group Size</w:t>
      </w:r>
    </w:p>
    <w:p w14:paraId="520746BD" w14:textId="49CD5072" w:rsidR="00441B81" w:rsidRDefault="00441B81">
      <w:r>
        <w:t>Identify the size of each “Safe Bubble”.</w:t>
      </w:r>
    </w:p>
    <w:p w14:paraId="1539F540" w14:textId="77777777" w:rsidR="00C3777D" w:rsidRPr="00C3777D" w:rsidRDefault="00C3777D" w:rsidP="00C3777D">
      <w:pPr>
        <w:spacing w:after="0"/>
        <w:rPr>
          <w:u w:val="single"/>
        </w:rPr>
      </w:pPr>
      <w:bookmarkStart w:id="5" w:name="_Toc43285391"/>
      <w:r w:rsidRPr="00C3777D">
        <w:rPr>
          <w:u w:val="single"/>
        </w:rPr>
        <w:t>Group Schedule</w:t>
      </w:r>
    </w:p>
    <w:p w14:paraId="6B82681F" w14:textId="77777777" w:rsidR="00C3777D" w:rsidRDefault="00C3777D" w:rsidP="00C3777D">
      <w:r>
        <w:t>Identify the schedule for each group</w:t>
      </w:r>
    </w:p>
    <w:p w14:paraId="1A640CEE" w14:textId="77777777" w:rsidR="00441B81" w:rsidRPr="00666E76" w:rsidRDefault="00441B81" w:rsidP="00C3777D">
      <w:pPr>
        <w:spacing w:after="0"/>
        <w:rPr>
          <w:u w:val="single"/>
        </w:rPr>
      </w:pPr>
      <w:r w:rsidRPr="00666E76">
        <w:rPr>
          <w:u w:val="single"/>
        </w:rPr>
        <w:t>Step 1 - Training instructions</w:t>
      </w:r>
      <w:bookmarkEnd w:id="5"/>
    </w:p>
    <w:p w14:paraId="0B50BE70" w14:textId="16B934CA" w:rsidR="00441B81" w:rsidRPr="00947D57" w:rsidRDefault="00441B81" w:rsidP="00441B81">
      <w:pPr>
        <w:jc w:val="both"/>
      </w:pPr>
      <w:r w:rsidRPr="00DE5C64">
        <w:t>IMPORTANT: maintain lists of participants (</w:t>
      </w:r>
      <w:r w:rsidR="00666E76">
        <w:t>Appendix or link</w:t>
      </w:r>
      <w:r w:rsidRPr="00DE5C64">
        <w:t>) for 21 days to ensure appropriate public health</w:t>
      </w:r>
      <w:r>
        <w:t xml:space="preserve"> follow-up can take place if a participant is exposed to COVID-19.</w:t>
      </w:r>
    </w:p>
    <w:p w14:paraId="33A6761A" w14:textId="77777777" w:rsidR="00441B81" w:rsidRDefault="00441B81" w:rsidP="00C3777D">
      <w:pPr>
        <w:spacing w:after="0"/>
      </w:pPr>
      <w:bookmarkStart w:id="6" w:name="_Toc43285392"/>
      <w:r w:rsidRPr="00C809F7">
        <w:t>The Health Leader and the Coach facilitating the practice will ensure the following.</w:t>
      </w:r>
      <w:bookmarkEnd w:id="6"/>
    </w:p>
    <w:p w14:paraId="140D8BC1" w14:textId="77777777" w:rsidR="00441B81" w:rsidRPr="00F6299E" w:rsidRDefault="00441B81" w:rsidP="00441B81">
      <w:pPr>
        <w:pStyle w:val="ListParagraph"/>
        <w:numPr>
          <w:ilvl w:val="0"/>
          <w:numId w:val="3"/>
        </w:numPr>
        <w:rPr>
          <w:lang w:val="fr-CA"/>
        </w:rPr>
      </w:pPr>
      <w:r>
        <w:t>A</w:t>
      </w:r>
      <w:r w:rsidRPr="00F6299E">
        <w:t>rrive early</w:t>
      </w:r>
    </w:p>
    <w:p w14:paraId="66B72974" w14:textId="77777777" w:rsidR="00441B81" w:rsidRDefault="00441B81" w:rsidP="00441B81">
      <w:pPr>
        <w:pStyle w:val="ListParagraph"/>
        <w:numPr>
          <w:ilvl w:val="0"/>
          <w:numId w:val="3"/>
        </w:numPr>
      </w:pPr>
      <w:r w:rsidRPr="00F6299E">
        <w:t>Mark out area</w:t>
      </w:r>
      <w:r>
        <w:t>s</w:t>
      </w:r>
      <w:r w:rsidRPr="00F6299E">
        <w:t xml:space="preserve"> for each participant </w:t>
      </w:r>
      <w:r w:rsidRPr="00556205">
        <w:t>and their belongings</w:t>
      </w:r>
      <w:r>
        <w:t xml:space="preserve"> </w:t>
      </w:r>
      <w:r w:rsidRPr="00F6299E">
        <w:t>with ribbon, rope</w:t>
      </w:r>
      <w:r>
        <w:t xml:space="preserve">, </w:t>
      </w:r>
      <w:r w:rsidRPr="00F6299E">
        <w:t>etc.</w:t>
      </w:r>
    </w:p>
    <w:p w14:paraId="1BBE25C7" w14:textId="77777777" w:rsidR="00441B81" w:rsidRDefault="00441B81" w:rsidP="00441B81">
      <w:pPr>
        <w:pStyle w:val="ListParagraph"/>
        <w:numPr>
          <w:ilvl w:val="0"/>
          <w:numId w:val="3"/>
        </w:numPr>
        <w:jc w:val="both"/>
      </w:pPr>
      <w:r w:rsidRPr="00F6299E">
        <w:t>Ensure there is always a 2-meter distance between each athlete</w:t>
      </w:r>
      <w:r>
        <w:t xml:space="preserve">, coach, staff. </w:t>
      </w:r>
    </w:p>
    <w:p w14:paraId="68BC0694" w14:textId="77777777" w:rsidR="00441B81" w:rsidRDefault="00441B81" w:rsidP="00441B81">
      <w:pPr>
        <w:pStyle w:val="ListParagraph"/>
        <w:numPr>
          <w:ilvl w:val="0"/>
          <w:numId w:val="3"/>
        </w:numPr>
        <w:jc w:val="both"/>
      </w:pPr>
      <w:r>
        <w:t xml:space="preserve">The Health Leader will supervise the arrival/departure, screening, </w:t>
      </w:r>
      <w:r w:rsidRPr="00556205">
        <w:t>and give</w:t>
      </w:r>
      <w:r>
        <w:t xml:space="preserve"> instruction on distancing.</w:t>
      </w:r>
    </w:p>
    <w:p w14:paraId="105539F4" w14:textId="33141DB0" w:rsidR="00441B81" w:rsidRPr="00576FD0" w:rsidRDefault="00441B81" w:rsidP="00441B81">
      <w:pPr>
        <w:pStyle w:val="ListParagraph"/>
        <w:numPr>
          <w:ilvl w:val="0"/>
          <w:numId w:val="3"/>
        </w:numPr>
        <w:jc w:val="both"/>
      </w:pPr>
      <w:r w:rsidRPr="00DE5C64">
        <w:t>Fill the Screening Checklist before every practice (</w:t>
      </w:r>
      <w:r w:rsidR="00666E76">
        <w:t>Appendix or link</w:t>
      </w:r>
      <w:r w:rsidRPr="00DE5C64">
        <w:t>). They must answer no to all</w:t>
      </w:r>
      <w:r w:rsidRPr="00F6299E">
        <w:t xml:space="preserve"> questions </w:t>
      </w:r>
      <w:proofErr w:type="gramStart"/>
      <w:r w:rsidRPr="00F6299E">
        <w:t>in order to</w:t>
      </w:r>
      <w:proofErr w:type="gramEnd"/>
      <w:r w:rsidRPr="00F6299E">
        <w:t xml:space="preserve"> participate in the training session. </w:t>
      </w:r>
    </w:p>
    <w:p w14:paraId="309D057B" w14:textId="77777777" w:rsidR="00441B81" w:rsidRDefault="00441B81" w:rsidP="00441B81">
      <w:pPr>
        <w:pStyle w:val="ListParagraph"/>
        <w:numPr>
          <w:ilvl w:val="0"/>
          <w:numId w:val="3"/>
        </w:numPr>
        <w:spacing w:line="256" w:lineRule="auto"/>
        <w:jc w:val="both"/>
      </w:pPr>
      <w:r>
        <w:t>Be ready for athletes to arrive, supplying hand sanitizer upon arrival (unless they have their own with them).</w:t>
      </w:r>
    </w:p>
    <w:p w14:paraId="12E8103C" w14:textId="77777777" w:rsidR="00441B81" w:rsidRDefault="00441B81" w:rsidP="00441B81">
      <w:pPr>
        <w:pStyle w:val="ListParagraph"/>
        <w:numPr>
          <w:ilvl w:val="0"/>
          <w:numId w:val="3"/>
        </w:numPr>
        <w:jc w:val="both"/>
      </w:pPr>
      <w:r>
        <w:t>Have a well stocked first aid kit with proper masks and gloves</w:t>
      </w:r>
      <w:r w:rsidRPr="00F6299E">
        <w:t>.</w:t>
      </w:r>
    </w:p>
    <w:p w14:paraId="6BC38B63" w14:textId="77777777" w:rsidR="00441B81" w:rsidRDefault="00441B81" w:rsidP="00441B81">
      <w:pPr>
        <w:pStyle w:val="ListParagraph"/>
        <w:numPr>
          <w:ilvl w:val="0"/>
          <w:numId w:val="3"/>
        </w:numPr>
        <w:spacing w:line="256" w:lineRule="auto"/>
        <w:jc w:val="both"/>
      </w:pPr>
      <w:r>
        <w:t>Ensure the athletes understand the social distancing and to stay within the guidelines. Absolutely no personal contact or sharing of equipment, water bottles, etc.</w:t>
      </w:r>
    </w:p>
    <w:p w14:paraId="47C73AA4" w14:textId="77777777" w:rsidR="00441B81" w:rsidRDefault="00441B81" w:rsidP="00441B81">
      <w:pPr>
        <w:pStyle w:val="ListParagraph"/>
        <w:numPr>
          <w:ilvl w:val="0"/>
          <w:numId w:val="3"/>
        </w:numPr>
        <w:spacing w:line="256" w:lineRule="auto"/>
        <w:jc w:val="both"/>
      </w:pPr>
      <w:r>
        <w:lastRenderedPageBreak/>
        <w:t xml:space="preserve">Instruct athletes who bring their own equipment to sanitize it after use. </w:t>
      </w:r>
    </w:p>
    <w:p w14:paraId="41219226" w14:textId="77777777" w:rsidR="00441B81" w:rsidRDefault="00441B81" w:rsidP="00441B81">
      <w:pPr>
        <w:pStyle w:val="ListParagraph"/>
        <w:numPr>
          <w:ilvl w:val="0"/>
          <w:numId w:val="3"/>
        </w:numPr>
        <w:spacing w:line="256" w:lineRule="auto"/>
        <w:jc w:val="both"/>
      </w:pPr>
      <w:r>
        <w:t>Ensure the coaches are practicing social distancing</w:t>
      </w:r>
    </w:p>
    <w:p w14:paraId="3FF09D36" w14:textId="77777777" w:rsidR="00441B81" w:rsidRDefault="00441B81" w:rsidP="00441B81">
      <w:pPr>
        <w:pStyle w:val="ListParagraph"/>
        <w:numPr>
          <w:ilvl w:val="0"/>
          <w:numId w:val="3"/>
        </w:numPr>
        <w:spacing w:line="256" w:lineRule="auto"/>
        <w:jc w:val="both"/>
      </w:pPr>
      <w:r>
        <w:t>There will be no team equipment available for use. Coaches cannot share a watch, whiteboard, or any other equipment.</w:t>
      </w:r>
    </w:p>
    <w:p w14:paraId="0CCBFF8E" w14:textId="77777777" w:rsidR="00441B81" w:rsidRDefault="00441B81" w:rsidP="00441B81">
      <w:pPr>
        <w:pStyle w:val="ListParagraph"/>
        <w:numPr>
          <w:ilvl w:val="0"/>
          <w:numId w:val="3"/>
        </w:numPr>
        <w:spacing w:line="256" w:lineRule="auto"/>
        <w:jc w:val="both"/>
      </w:pPr>
      <w:r>
        <w:t>There will be no on-site individual equipment storage allowed. Mesh bags, kickboards, etc. cannot be stored on-site in any manner.</w:t>
      </w:r>
    </w:p>
    <w:p w14:paraId="0917A363" w14:textId="77777777" w:rsidR="00441B81" w:rsidRDefault="00441B81" w:rsidP="00441B81">
      <w:pPr>
        <w:pStyle w:val="ListParagraph"/>
        <w:numPr>
          <w:ilvl w:val="0"/>
          <w:numId w:val="3"/>
        </w:numPr>
        <w:spacing w:line="256" w:lineRule="auto"/>
        <w:jc w:val="both"/>
      </w:pPr>
      <w:r>
        <w:t xml:space="preserve">In case of an injury requiring medical attention follow guidelines of First Aid. Wear gloves &amp; mask </w:t>
      </w:r>
    </w:p>
    <w:p w14:paraId="6AE3B44D" w14:textId="77777777" w:rsidR="00441B81" w:rsidRDefault="00441B81" w:rsidP="00441B81">
      <w:pPr>
        <w:pStyle w:val="ListParagraph"/>
        <w:numPr>
          <w:ilvl w:val="0"/>
          <w:numId w:val="3"/>
        </w:numPr>
        <w:spacing w:line="256" w:lineRule="auto"/>
        <w:jc w:val="both"/>
      </w:pPr>
      <w:r>
        <w:t>Athletes will be sent a copy of the practice prior to the practice date to review and print or save to the device. This will avoid gathering.</w:t>
      </w:r>
    </w:p>
    <w:p w14:paraId="3C88D5AD" w14:textId="77777777" w:rsidR="00441B81" w:rsidRPr="00666E76" w:rsidRDefault="00441B81" w:rsidP="00C3777D">
      <w:pPr>
        <w:spacing w:after="0"/>
        <w:rPr>
          <w:u w:val="single"/>
        </w:rPr>
      </w:pPr>
      <w:bookmarkStart w:id="7" w:name="_Toc43285393"/>
      <w:r w:rsidRPr="00666E76">
        <w:rPr>
          <w:u w:val="single"/>
        </w:rPr>
        <w:t>The guidelines that athletes should follow are:</w:t>
      </w:r>
      <w:bookmarkEnd w:id="7"/>
    </w:p>
    <w:p w14:paraId="3A60DA35" w14:textId="339E6AAF" w:rsidR="00441B81" w:rsidRPr="00576FD0" w:rsidRDefault="00441B81" w:rsidP="00441B81">
      <w:pPr>
        <w:pStyle w:val="ListParagraph"/>
        <w:numPr>
          <w:ilvl w:val="0"/>
          <w:numId w:val="3"/>
        </w:numPr>
        <w:jc w:val="both"/>
      </w:pPr>
      <w:r w:rsidRPr="00DE5C64">
        <w:t>Fill the Screening Checklist before every practice (</w:t>
      </w:r>
      <w:r>
        <w:t>Appendix or Link</w:t>
      </w:r>
      <w:r w:rsidRPr="00DE5C64">
        <w:t xml:space="preserve">). </w:t>
      </w:r>
      <w:r>
        <w:t>You</w:t>
      </w:r>
      <w:r w:rsidRPr="00DE5C64">
        <w:t xml:space="preserve"> must answer no to all</w:t>
      </w:r>
      <w:r w:rsidRPr="00F6299E">
        <w:t xml:space="preserve"> questions </w:t>
      </w:r>
      <w:proofErr w:type="gramStart"/>
      <w:r w:rsidRPr="00F6299E">
        <w:t>in order to</w:t>
      </w:r>
      <w:proofErr w:type="gramEnd"/>
      <w:r w:rsidRPr="00F6299E">
        <w:t xml:space="preserve"> participate in the training session. </w:t>
      </w:r>
    </w:p>
    <w:p w14:paraId="687A104F" w14:textId="77777777" w:rsidR="00441B81" w:rsidRDefault="00441B81" w:rsidP="00441B81">
      <w:pPr>
        <w:pStyle w:val="ListParagraph"/>
        <w:numPr>
          <w:ilvl w:val="0"/>
          <w:numId w:val="3"/>
        </w:numPr>
        <w:spacing w:line="256" w:lineRule="auto"/>
        <w:jc w:val="both"/>
      </w:pPr>
      <w:r>
        <w:t xml:space="preserve">Arrive on time to practice. Late arrivers may not be allowed to practice as will </w:t>
      </w:r>
      <w:r w:rsidRPr="002E0AFF">
        <w:t>take</w:t>
      </w:r>
      <w:r>
        <w:t xml:space="preserve"> the attention away from the coach to ensure procedures are followed. </w:t>
      </w:r>
    </w:p>
    <w:p w14:paraId="2DD084F6" w14:textId="77777777" w:rsidR="00441B81" w:rsidRDefault="00441B81" w:rsidP="00441B81">
      <w:pPr>
        <w:pStyle w:val="ListParagraph"/>
        <w:numPr>
          <w:ilvl w:val="0"/>
          <w:numId w:val="3"/>
        </w:numPr>
        <w:spacing w:line="256" w:lineRule="auto"/>
        <w:jc w:val="both"/>
      </w:pPr>
      <w:r>
        <w:t xml:space="preserve">Arrive 15 minutes prior to the start of scheduled practice time to avoid gathering. Access to the facility earlier than scheduled will not be allowed. </w:t>
      </w:r>
    </w:p>
    <w:p w14:paraId="3389982D" w14:textId="77777777" w:rsidR="00441B81" w:rsidRDefault="00441B81" w:rsidP="00441B81">
      <w:pPr>
        <w:pStyle w:val="ListParagraph"/>
        <w:numPr>
          <w:ilvl w:val="0"/>
          <w:numId w:val="3"/>
        </w:numPr>
        <w:spacing w:line="256" w:lineRule="auto"/>
        <w:jc w:val="both"/>
      </w:pPr>
      <w:r>
        <w:t xml:space="preserve">Mandatory </w:t>
      </w:r>
      <w:r w:rsidRPr="00130501">
        <w:t>screening</w:t>
      </w:r>
      <w:r>
        <w:t>, check-in/out for all a</w:t>
      </w:r>
      <w:r w:rsidRPr="002E0AFF">
        <w:t>thlete</w:t>
      </w:r>
      <w:r>
        <w:t>s at each practice</w:t>
      </w:r>
    </w:p>
    <w:p w14:paraId="409FC2C6" w14:textId="77777777" w:rsidR="00441B81" w:rsidRDefault="00441B81" w:rsidP="00441B81">
      <w:pPr>
        <w:pStyle w:val="ListParagraph"/>
        <w:numPr>
          <w:ilvl w:val="0"/>
          <w:numId w:val="3"/>
        </w:numPr>
        <w:spacing w:line="256" w:lineRule="auto"/>
        <w:jc w:val="both"/>
      </w:pPr>
      <w:r>
        <w:t>Athletes must maintain social distancing as marked on the field of play.</w:t>
      </w:r>
    </w:p>
    <w:p w14:paraId="4C000A42" w14:textId="77777777" w:rsidR="00441B81" w:rsidRDefault="00441B81" w:rsidP="00441B81">
      <w:pPr>
        <w:pStyle w:val="ListParagraph"/>
        <w:numPr>
          <w:ilvl w:val="0"/>
          <w:numId w:val="3"/>
        </w:numPr>
        <w:spacing w:line="256" w:lineRule="auto"/>
        <w:jc w:val="both"/>
      </w:pPr>
      <w:r>
        <w:t>Belongings must be placed in the appropriately marked spots.</w:t>
      </w:r>
    </w:p>
    <w:p w14:paraId="38966822" w14:textId="77777777" w:rsidR="00441B81" w:rsidRDefault="00441B81" w:rsidP="00441B81">
      <w:pPr>
        <w:pStyle w:val="ListParagraph"/>
        <w:numPr>
          <w:ilvl w:val="0"/>
          <w:numId w:val="3"/>
        </w:numPr>
        <w:spacing w:line="256" w:lineRule="auto"/>
        <w:jc w:val="both"/>
      </w:pPr>
      <w:r>
        <w:t>They are not to share equipment or water bottles.</w:t>
      </w:r>
    </w:p>
    <w:p w14:paraId="7D25B83D" w14:textId="77777777" w:rsidR="00441B81" w:rsidRDefault="00441B81" w:rsidP="00441B81">
      <w:pPr>
        <w:pStyle w:val="ListParagraph"/>
        <w:numPr>
          <w:ilvl w:val="0"/>
          <w:numId w:val="3"/>
        </w:numPr>
        <w:spacing w:line="256" w:lineRule="auto"/>
        <w:jc w:val="both"/>
      </w:pPr>
      <w:r>
        <w:t xml:space="preserve">Be prepared for practice, come dressed in proper attire as outlined. </w:t>
      </w:r>
    </w:p>
    <w:p w14:paraId="2B19FED6" w14:textId="77777777" w:rsidR="00441B81" w:rsidRDefault="00441B81" w:rsidP="00441B81">
      <w:pPr>
        <w:pStyle w:val="ListParagraph"/>
        <w:numPr>
          <w:ilvl w:val="0"/>
          <w:numId w:val="3"/>
        </w:numPr>
        <w:spacing w:line="256" w:lineRule="auto"/>
        <w:jc w:val="both"/>
      </w:pPr>
      <w:r>
        <w:t>Follow the instructions of the coach.</w:t>
      </w:r>
    </w:p>
    <w:p w14:paraId="1F522931" w14:textId="77777777" w:rsidR="00441B81" w:rsidRDefault="00441B81" w:rsidP="00441B81">
      <w:pPr>
        <w:pStyle w:val="ListParagraph"/>
        <w:numPr>
          <w:ilvl w:val="0"/>
          <w:numId w:val="3"/>
        </w:numPr>
        <w:spacing w:line="256" w:lineRule="auto"/>
        <w:jc w:val="both"/>
      </w:pPr>
      <w:r>
        <w:t>Be honest in answering all the COVID questions.</w:t>
      </w:r>
    </w:p>
    <w:p w14:paraId="2E030149" w14:textId="718ABF13" w:rsidR="00441B81" w:rsidRDefault="00441B81" w:rsidP="00441B81">
      <w:pPr>
        <w:pStyle w:val="ListParagraph"/>
        <w:numPr>
          <w:ilvl w:val="0"/>
          <w:numId w:val="3"/>
        </w:numPr>
        <w:spacing w:line="256" w:lineRule="auto"/>
        <w:jc w:val="both"/>
      </w:pPr>
      <w:r>
        <w:t>Be sure to sanitize hands on a regular basis while practicing and equipment after practice</w:t>
      </w:r>
    </w:p>
    <w:p w14:paraId="5B5B5ED6" w14:textId="31B4A30A" w:rsidR="00441B81" w:rsidRDefault="00441B81" w:rsidP="00441B81">
      <w:pPr>
        <w:pStyle w:val="ListParagraph"/>
        <w:numPr>
          <w:ilvl w:val="0"/>
          <w:numId w:val="3"/>
        </w:numPr>
        <w:jc w:val="both"/>
      </w:pPr>
      <w:r>
        <w:t>Use the swimmer checklist tool. (Appendix or Link)</w:t>
      </w:r>
    </w:p>
    <w:p w14:paraId="5B522210" w14:textId="240F70A9" w:rsidR="00441B81" w:rsidRDefault="00441B81" w:rsidP="00441B81">
      <w:pPr>
        <w:pStyle w:val="ListParagraph"/>
        <w:numPr>
          <w:ilvl w:val="0"/>
          <w:numId w:val="3"/>
        </w:numPr>
        <w:jc w:val="both"/>
      </w:pPr>
      <w:r>
        <w:t>Use the staff/coach/health team/volunteer checklist tool. (Appendix or Link)</w:t>
      </w:r>
    </w:p>
    <w:p w14:paraId="72D11D3B" w14:textId="6634E6FA" w:rsidR="00441B81" w:rsidRDefault="00441B81" w:rsidP="00441B81">
      <w:pPr>
        <w:pStyle w:val="ListParagraph"/>
        <w:numPr>
          <w:ilvl w:val="0"/>
          <w:numId w:val="3"/>
        </w:numPr>
        <w:jc w:val="both"/>
      </w:pPr>
      <w:r>
        <w:t>Use the parent/guardian checklist tool. (Appendix or Link)</w:t>
      </w:r>
    </w:p>
    <w:p w14:paraId="4455281C" w14:textId="77777777" w:rsidR="00441B81" w:rsidRPr="00787773" w:rsidRDefault="00441B81" w:rsidP="00441B81">
      <w:pPr>
        <w:jc w:val="both"/>
      </w:pPr>
      <w:r w:rsidRPr="00787773">
        <w:t xml:space="preserve">For this important strategic period (stage 1), </w:t>
      </w:r>
      <w:r>
        <w:t xml:space="preserve">training sessions will not allow </w:t>
      </w:r>
      <w:r w:rsidRPr="00787773">
        <w:t>spectators</w:t>
      </w:r>
      <w:r>
        <w:t xml:space="preserve">. </w:t>
      </w:r>
    </w:p>
    <w:p w14:paraId="11F084CE" w14:textId="77777777" w:rsidR="00441B81" w:rsidRPr="00787773" w:rsidRDefault="00441B81" w:rsidP="00441B81">
      <w:pPr>
        <w:jc w:val="both"/>
      </w:pPr>
      <w:r w:rsidRPr="00787773">
        <w:t>Before proceeding to step 2, the first step should go smoothly for at least three weeks.</w:t>
      </w:r>
    </w:p>
    <w:p w14:paraId="53238304" w14:textId="77777777" w:rsidR="00441B81" w:rsidRPr="00441B81" w:rsidRDefault="00441B81" w:rsidP="00C3777D">
      <w:pPr>
        <w:spacing w:after="0"/>
        <w:rPr>
          <w:b/>
          <w:bCs/>
        </w:rPr>
      </w:pPr>
      <w:bookmarkStart w:id="8" w:name="_Toc43285394"/>
      <w:r w:rsidRPr="00441B81">
        <w:rPr>
          <w:b/>
          <w:bCs/>
        </w:rPr>
        <w:t>Step 2</w:t>
      </w:r>
      <w:bookmarkEnd w:id="8"/>
    </w:p>
    <w:p w14:paraId="1466026D" w14:textId="77777777" w:rsidR="00441B81" w:rsidRPr="00787773" w:rsidRDefault="00441B81" w:rsidP="00441B81">
      <w:pPr>
        <w:jc w:val="both"/>
      </w:pPr>
      <w:r w:rsidRPr="00787773">
        <w:t xml:space="preserve">The recommendations </w:t>
      </w:r>
      <w:r>
        <w:t>for</w:t>
      </w:r>
      <w:r w:rsidRPr="00787773">
        <w:t xml:space="preserve"> step two will be updated to include new information and conclusions from step one.</w:t>
      </w:r>
    </w:p>
    <w:p w14:paraId="2877DE80" w14:textId="77777777" w:rsidR="00441B81" w:rsidRPr="00787773" w:rsidRDefault="00441B81" w:rsidP="00441B81">
      <w:pPr>
        <w:jc w:val="both"/>
      </w:pPr>
      <w:r w:rsidRPr="00787773">
        <w:t>New groups should follow the group size recommendations for Stage 1.</w:t>
      </w:r>
    </w:p>
    <w:p w14:paraId="199F923E" w14:textId="77777777" w:rsidR="00441B81" w:rsidRPr="00787773" w:rsidRDefault="00441B81" w:rsidP="00441B81">
      <w:pPr>
        <w:jc w:val="both"/>
      </w:pPr>
      <w:r w:rsidRPr="00787773">
        <w:t xml:space="preserve">The size of existing groups will be able </w:t>
      </w:r>
      <w:r w:rsidRPr="00C809F7">
        <w:t>to increase to double</w:t>
      </w:r>
      <w:r w:rsidRPr="00787773">
        <w:t xml:space="preserve"> if it always respects the recommendations of the Manitoba Health Authorities and the capacity of the site by allowing the distance of 2 meters between each person.</w:t>
      </w:r>
    </w:p>
    <w:p w14:paraId="19BA21C7" w14:textId="77777777" w:rsidR="00441B81" w:rsidRPr="00787773" w:rsidRDefault="00441B81" w:rsidP="00441B81">
      <w:pPr>
        <w:jc w:val="both"/>
      </w:pPr>
      <w:r w:rsidRPr="00787773">
        <w:t>All step 1 training instructions must be followed during step 2.</w:t>
      </w:r>
    </w:p>
    <w:p w14:paraId="14AE8D30" w14:textId="77777777" w:rsidR="00441B81" w:rsidRDefault="00441B81" w:rsidP="00441B81">
      <w:pPr>
        <w:jc w:val="both"/>
      </w:pPr>
      <w:r w:rsidRPr="00787773">
        <w:t>Before proceeding to step 3, the second step should go smoothly for at least three weeks.</w:t>
      </w:r>
    </w:p>
    <w:p w14:paraId="076B1F44" w14:textId="77777777" w:rsidR="00441B81" w:rsidRPr="00441B81" w:rsidRDefault="00441B81" w:rsidP="00C3777D">
      <w:pPr>
        <w:spacing w:after="0"/>
        <w:rPr>
          <w:b/>
          <w:bCs/>
        </w:rPr>
      </w:pPr>
      <w:bookmarkStart w:id="9" w:name="_Toc43285395"/>
      <w:r w:rsidRPr="00441B81">
        <w:rPr>
          <w:b/>
          <w:bCs/>
        </w:rPr>
        <w:t>Step 3</w:t>
      </w:r>
      <w:bookmarkEnd w:id="9"/>
    </w:p>
    <w:p w14:paraId="3C6609B2" w14:textId="5B35091E" w:rsidR="00DE1A17" w:rsidRDefault="00441B81" w:rsidP="009762BC">
      <w:pPr>
        <w:jc w:val="both"/>
      </w:pPr>
      <w:r w:rsidRPr="00787773">
        <w:t>The details of step three will be developed and communicated in future versions of the document.</w:t>
      </w:r>
    </w:p>
    <w:p w14:paraId="09D706AE" w14:textId="77777777" w:rsidR="00C3777D" w:rsidRDefault="00C3777D">
      <w:pPr>
        <w:rPr>
          <w:b/>
          <w:bCs/>
        </w:rPr>
      </w:pPr>
    </w:p>
    <w:p w14:paraId="7CAE2483" w14:textId="6C2CB2DF" w:rsidR="00647606" w:rsidRDefault="00647606">
      <w:pPr>
        <w:rPr>
          <w:b/>
          <w:bCs/>
        </w:rPr>
      </w:pPr>
      <w:r>
        <w:rPr>
          <w:b/>
          <w:bCs/>
        </w:rPr>
        <w:lastRenderedPageBreak/>
        <w:t>Appendix 1</w:t>
      </w:r>
    </w:p>
    <w:p w14:paraId="16F6A334" w14:textId="459B94F4" w:rsidR="00DE1A17" w:rsidRPr="00647606" w:rsidRDefault="00DE1A17" w:rsidP="00647606">
      <w:pPr>
        <w:shd w:val="clear" w:color="auto" w:fill="808080" w:themeFill="background1" w:themeFillShade="80"/>
        <w:rPr>
          <w:b/>
          <w:bCs/>
          <w:color w:val="FFFFFF" w:themeColor="background1"/>
        </w:rPr>
      </w:pPr>
      <w:r w:rsidRPr="00647606">
        <w:rPr>
          <w:b/>
          <w:bCs/>
          <w:color w:val="FFFFFF" w:themeColor="background1"/>
        </w:rPr>
        <w:t xml:space="preserve">EMERGENCY ACTION PLAN “SAMPLE” TEMPLATE FOR PRIMARY FACILITY </w:t>
      </w:r>
    </w:p>
    <w:p w14:paraId="375A6787" w14:textId="4583C0E1" w:rsidR="00DE1A17" w:rsidRDefault="00DE1A17" w:rsidP="00647606">
      <w:pPr>
        <w:spacing w:after="0"/>
      </w:pPr>
      <w:r>
        <w:t xml:space="preserve">Coach Name: </w:t>
      </w:r>
      <w:r>
        <w:softHyphen/>
      </w:r>
      <w:r>
        <w:softHyphen/>
      </w:r>
      <w:r>
        <w:softHyphen/>
        <w:t>________________________________________</w:t>
      </w:r>
      <w:r>
        <w:tab/>
        <w:t xml:space="preserve">Group: ________________________ </w:t>
      </w:r>
    </w:p>
    <w:p w14:paraId="6BB25876" w14:textId="580A0AD0" w:rsidR="00DE1A17" w:rsidRDefault="00DE1A17">
      <w:r>
        <w:t xml:space="preserve">Practice location: (i.e.: lane 1, north part of the park) _______________________________________ </w:t>
      </w:r>
    </w:p>
    <w:p w14:paraId="638A822A" w14:textId="77777777" w:rsidR="00DE1A17" w:rsidRPr="00DE1A17" w:rsidRDefault="00DE1A17">
      <w:pPr>
        <w:rPr>
          <w:b/>
          <w:bCs/>
        </w:rPr>
      </w:pPr>
      <w:r w:rsidRPr="00DE1A17">
        <w:rPr>
          <w:b/>
          <w:bCs/>
        </w:rPr>
        <w:t>FACILITY INFORMATION</w:t>
      </w:r>
    </w:p>
    <w:p w14:paraId="705E6EB8" w14:textId="02B7EDA5" w:rsidR="00DE1A17" w:rsidRDefault="00DE1A17" w:rsidP="00647606">
      <w:pPr>
        <w:spacing w:after="0"/>
      </w:pPr>
      <w:r>
        <w:t xml:space="preserve">Facility Name: _____________________________________________________________ </w:t>
      </w:r>
    </w:p>
    <w:p w14:paraId="01C4A570" w14:textId="7139952B" w:rsidR="00DE1A17" w:rsidRDefault="00DE1A17" w:rsidP="00647606">
      <w:pPr>
        <w:spacing w:after="0"/>
      </w:pPr>
      <w:r>
        <w:t>Facility Address: ____________________________________________________________</w:t>
      </w:r>
    </w:p>
    <w:p w14:paraId="0202EEF4" w14:textId="11F91100" w:rsidR="00DE1A17" w:rsidRDefault="00DE1A17">
      <w:r>
        <w:t xml:space="preserve">Directions to reach the facility from a major intersection: ___________________________ </w:t>
      </w:r>
    </w:p>
    <w:p w14:paraId="1ADB708B" w14:textId="77777777" w:rsidR="00DE1A17" w:rsidRPr="00DE1A17" w:rsidRDefault="00DE1A17">
      <w:pPr>
        <w:rPr>
          <w:b/>
          <w:bCs/>
        </w:rPr>
      </w:pPr>
      <w:r w:rsidRPr="00DE1A17">
        <w:rPr>
          <w:b/>
          <w:bCs/>
        </w:rPr>
        <w:t xml:space="preserve">KEY CONTACT INFORMATION </w:t>
      </w:r>
    </w:p>
    <w:p w14:paraId="197BF096" w14:textId="563AE3EB" w:rsidR="00DE1A17" w:rsidRDefault="00DE1A17" w:rsidP="00647606">
      <w:pPr>
        <w:spacing w:after="0"/>
      </w:pPr>
      <w:r>
        <w:t xml:space="preserve">Person in charge of facility (at the time of your practice): _______________________________ </w:t>
      </w:r>
    </w:p>
    <w:p w14:paraId="456E1F01" w14:textId="5C75A1BE" w:rsidR="00DE1A17" w:rsidRDefault="00DE1A17" w:rsidP="00647606">
      <w:pPr>
        <w:spacing w:after="0"/>
      </w:pPr>
      <w:r>
        <w:t xml:space="preserve">Pool Supervisor (at the time of your practice): </w:t>
      </w:r>
      <w:r w:rsidR="00647606">
        <w:t>________________________________________</w:t>
      </w:r>
      <w:r>
        <w:t xml:space="preserve"> </w:t>
      </w:r>
    </w:p>
    <w:p w14:paraId="4BF94CA7" w14:textId="51661901" w:rsidR="00DE1A17" w:rsidRDefault="00DE1A17" w:rsidP="00647606">
      <w:pPr>
        <w:spacing w:after="0"/>
      </w:pPr>
      <w:r>
        <w:t xml:space="preserve">In case of emergency who will make 911 call: </w:t>
      </w:r>
      <w:r w:rsidR="00647606">
        <w:t>_________________________________________</w:t>
      </w:r>
    </w:p>
    <w:p w14:paraId="7DFE6447" w14:textId="066A6776" w:rsidR="00DE1A17" w:rsidRDefault="00DE1A17">
      <w:r>
        <w:t xml:space="preserve">Or other alternates who would make the 911 call: </w:t>
      </w:r>
      <w:r w:rsidR="00647606">
        <w:t>_____________________________________</w:t>
      </w:r>
      <w:r>
        <w:t xml:space="preserve"> </w:t>
      </w:r>
    </w:p>
    <w:p w14:paraId="4A55A85F" w14:textId="77777777" w:rsidR="00DE1A17" w:rsidRPr="00647606" w:rsidRDefault="00DE1A17">
      <w:pPr>
        <w:rPr>
          <w:b/>
          <w:bCs/>
        </w:rPr>
      </w:pPr>
      <w:r w:rsidRPr="00647606">
        <w:rPr>
          <w:b/>
          <w:bCs/>
        </w:rPr>
        <w:t xml:space="preserve">EMERGENCY ITEM LOCATIONS </w:t>
      </w:r>
    </w:p>
    <w:p w14:paraId="6AE01B7A" w14:textId="14043DE2" w:rsidR="00DE1A17" w:rsidRDefault="00DE1A17" w:rsidP="00647606">
      <w:pPr>
        <w:spacing w:after="0"/>
      </w:pPr>
      <w:r>
        <w:t xml:space="preserve">Location of Emergency Phone &amp; Phone Numbers: </w:t>
      </w:r>
      <w:r w:rsidR="00647606">
        <w:t>_________________________________________</w:t>
      </w:r>
    </w:p>
    <w:p w14:paraId="1C79E85C" w14:textId="77777777" w:rsidR="00DE1A17" w:rsidRPr="00266767" w:rsidRDefault="00DE1A17" w:rsidP="00647606">
      <w:pPr>
        <w:spacing w:after="0"/>
        <w:rPr>
          <w:sz w:val="18"/>
          <w:szCs w:val="18"/>
        </w:rPr>
      </w:pPr>
      <w:r w:rsidRPr="00266767">
        <w:rPr>
          <w:sz w:val="18"/>
          <w:szCs w:val="18"/>
        </w:rPr>
        <w:t xml:space="preserve">(Identify special instructions to make an emergency call) </w:t>
      </w:r>
    </w:p>
    <w:p w14:paraId="56779A40" w14:textId="5F4F9CFB" w:rsidR="00DE1A17" w:rsidRDefault="00DE1A17" w:rsidP="00647606">
      <w:pPr>
        <w:spacing w:after="0"/>
      </w:pPr>
      <w:r>
        <w:t xml:space="preserve">Location of First Aid Kit: </w:t>
      </w:r>
      <w:r w:rsidR="00647606">
        <w:t>______________________________________________________________</w:t>
      </w:r>
      <w:r>
        <w:t xml:space="preserve"> </w:t>
      </w:r>
    </w:p>
    <w:p w14:paraId="6090F8C1" w14:textId="35A5B81E" w:rsidR="00DE1A17" w:rsidRDefault="00DE1A17" w:rsidP="00647606">
      <w:pPr>
        <w:spacing w:after="0"/>
      </w:pPr>
      <w:r>
        <w:t xml:space="preserve">Location of Spine Board: </w:t>
      </w:r>
      <w:r w:rsidR="00647606">
        <w:t>_____________________________________________________________</w:t>
      </w:r>
      <w:r>
        <w:t xml:space="preserve"> </w:t>
      </w:r>
    </w:p>
    <w:p w14:paraId="108628C9" w14:textId="3AE84BC1" w:rsidR="00DE1A17" w:rsidRDefault="00DE1A17" w:rsidP="00647606">
      <w:pPr>
        <w:spacing w:after="0"/>
      </w:pPr>
      <w:r>
        <w:t xml:space="preserve">Location of Defibrillator: </w:t>
      </w:r>
      <w:r w:rsidR="00647606">
        <w:t>______________________________________________________________</w:t>
      </w:r>
    </w:p>
    <w:p w14:paraId="337AD781" w14:textId="7B3CD45C" w:rsidR="00DE1A17" w:rsidRDefault="00DE1A17" w:rsidP="00647606">
      <w:pPr>
        <w:spacing w:after="0"/>
      </w:pPr>
      <w:r>
        <w:t xml:space="preserve">Location of Medical and Contact Information for Swimmers: </w:t>
      </w:r>
      <w:r w:rsidR="00647606">
        <w:t>_________________________________</w:t>
      </w:r>
      <w:r>
        <w:t xml:space="preserve"> </w:t>
      </w:r>
    </w:p>
    <w:p w14:paraId="428F67EA" w14:textId="2397DD7D" w:rsidR="00DE1A17" w:rsidRDefault="00DE1A17" w:rsidP="00647606">
      <w:pPr>
        <w:spacing w:after="0"/>
      </w:pPr>
      <w:r>
        <w:t xml:space="preserve">Secure Location of swimmer profiles with up-to-date information: </w:t>
      </w:r>
      <w:r w:rsidR="00647606">
        <w:t>____________________________</w:t>
      </w:r>
      <w:r>
        <w:t xml:space="preserve"> </w:t>
      </w:r>
    </w:p>
    <w:p w14:paraId="143908E5" w14:textId="223F0A30" w:rsidR="00DE1A17" w:rsidRPr="00266767" w:rsidRDefault="00DE1A17" w:rsidP="00266767">
      <w:pPr>
        <w:spacing w:after="0"/>
        <w:rPr>
          <w:sz w:val="18"/>
          <w:szCs w:val="18"/>
        </w:rPr>
      </w:pPr>
      <w:r w:rsidRPr="00266767">
        <w:rPr>
          <w:sz w:val="18"/>
          <w:szCs w:val="18"/>
        </w:rPr>
        <w:t xml:space="preserve">(Including medical &amp; emergency contact information.) </w:t>
      </w:r>
    </w:p>
    <w:p w14:paraId="677695BF" w14:textId="54B87933" w:rsidR="00266767" w:rsidRPr="00266767" w:rsidRDefault="00266767" w:rsidP="00266767">
      <w:r w:rsidRPr="00266767">
        <w:t>Assembly Point: 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68A4D7C0" w14:textId="358C7DC7" w:rsidR="00DE1A17" w:rsidRPr="00647606" w:rsidRDefault="00647606">
      <w:pPr>
        <w:rPr>
          <w:b/>
          <w:bCs/>
        </w:rPr>
      </w:pPr>
      <w:r w:rsidRPr="00647606">
        <w:rPr>
          <w:b/>
          <w:bCs/>
        </w:rPr>
        <w:t>S</w:t>
      </w:r>
      <w:r w:rsidR="00DE1A17" w:rsidRPr="00647606">
        <w:rPr>
          <w:b/>
          <w:bCs/>
        </w:rPr>
        <w:t xml:space="preserve">teps </w:t>
      </w:r>
      <w:r w:rsidRPr="00647606">
        <w:rPr>
          <w:b/>
          <w:bCs/>
        </w:rPr>
        <w:t>to</w:t>
      </w:r>
      <w:r w:rsidR="00DE1A17" w:rsidRPr="00647606">
        <w:rPr>
          <w:b/>
          <w:bCs/>
        </w:rPr>
        <w:t xml:space="preserve"> follow when an incident occurs: </w:t>
      </w:r>
    </w:p>
    <w:tbl>
      <w:tblPr>
        <w:tblStyle w:val="TableGrid"/>
        <w:tblW w:w="0" w:type="auto"/>
        <w:tblLook w:val="04A0" w:firstRow="1" w:lastRow="0" w:firstColumn="1" w:lastColumn="0" w:noHBand="0" w:noVBand="1"/>
      </w:tblPr>
      <w:tblGrid>
        <w:gridCol w:w="713"/>
        <w:gridCol w:w="8637"/>
      </w:tblGrid>
      <w:tr w:rsidR="00647606" w:rsidRPr="00647606" w14:paraId="39ED210A" w14:textId="77777777" w:rsidTr="00647606">
        <w:tc>
          <w:tcPr>
            <w:tcW w:w="704" w:type="dxa"/>
            <w:shd w:val="clear" w:color="auto" w:fill="808080" w:themeFill="background1" w:themeFillShade="80"/>
          </w:tcPr>
          <w:p w14:paraId="60A3ACAB" w14:textId="295E42D3" w:rsidR="00647606" w:rsidRPr="00647606" w:rsidRDefault="00647606" w:rsidP="00647606">
            <w:pPr>
              <w:jc w:val="center"/>
              <w:rPr>
                <w:b/>
                <w:bCs/>
                <w:color w:val="FFFFFF" w:themeColor="background1"/>
              </w:rPr>
            </w:pPr>
            <w:r w:rsidRPr="00647606">
              <w:rPr>
                <w:b/>
                <w:bCs/>
                <w:color w:val="FFFFFF" w:themeColor="background1"/>
              </w:rPr>
              <w:t>Steps</w:t>
            </w:r>
          </w:p>
        </w:tc>
        <w:tc>
          <w:tcPr>
            <w:tcW w:w="8646" w:type="dxa"/>
            <w:shd w:val="clear" w:color="auto" w:fill="808080" w:themeFill="background1" w:themeFillShade="80"/>
          </w:tcPr>
          <w:p w14:paraId="0223FEA8" w14:textId="3847FE43" w:rsidR="00647606" w:rsidRPr="00647606" w:rsidRDefault="00647606" w:rsidP="00647606">
            <w:pPr>
              <w:jc w:val="center"/>
              <w:rPr>
                <w:b/>
                <w:bCs/>
                <w:color w:val="FFFFFF" w:themeColor="background1"/>
              </w:rPr>
            </w:pPr>
            <w:r w:rsidRPr="00647606">
              <w:rPr>
                <w:b/>
                <w:bCs/>
                <w:color w:val="FFFFFF" w:themeColor="background1"/>
              </w:rPr>
              <w:t>Details</w:t>
            </w:r>
          </w:p>
        </w:tc>
      </w:tr>
      <w:tr w:rsidR="00647606" w14:paraId="25BA25A3" w14:textId="77777777" w:rsidTr="00647606">
        <w:trPr>
          <w:trHeight w:val="454"/>
        </w:trPr>
        <w:tc>
          <w:tcPr>
            <w:tcW w:w="704" w:type="dxa"/>
            <w:vAlign w:val="center"/>
          </w:tcPr>
          <w:p w14:paraId="59194457" w14:textId="3CF21CEB" w:rsidR="00647606" w:rsidRDefault="00647606" w:rsidP="00647606">
            <w:pPr>
              <w:jc w:val="center"/>
            </w:pPr>
            <w:r>
              <w:t>1</w:t>
            </w:r>
          </w:p>
        </w:tc>
        <w:tc>
          <w:tcPr>
            <w:tcW w:w="8646" w:type="dxa"/>
            <w:vAlign w:val="center"/>
          </w:tcPr>
          <w:p w14:paraId="395FA7EE" w14:textId="77777777" w:rsidR="00647606" w:rsidRDefault="00647606" w:rsidP="00647606">
            <w:pPr>
              <w:jc w:val="center"/>
            </w:pPr>
          </w:p>
        </w:tc>
      </w:tr>
      <w:tr w:rsidR="00647606" w14:paraId="76C6E5F2" w14:textId="77777777" w:rsidTr="00647606">
        <w:trPr>
          <w:trHeight w:val="454"/>
        </w:trPr>
        <w:tc>
          <w:tcPr>
            <w:tcW w:w="704" w:type="dxa"/>
            <w:vAlign w:val="center"/>
          </w:tcPr>
          <w:p w14:paraId="71429F53" w14:textId="2F4C2F46" w:rsidR="00647606" w:rsidRDefault="00647606" w:rsidP="00647606">
            <w:pPr>
              <w:jc w:val="center"/>
            </w:pPr>
            <w:r>
              <w:t>2</w:t>
            </w:r>
          </w:p>
        </w:tc>
        <w:tc>
          <w:tcPr>
            <w:tcW w:w="8646" w:type="dxa"/>
            <w:vAlign w:val="center"/>
          </w:tcPr>
          <w:p w14:paraId="23E72D70" w14:textId="77777777" w:rsidR="00647606" w:rsidRDefault="00647606" w:rsidP="00647606">
            <w:pPr>
              <w:jc w:val="center"/>
            </w:pPr>
          </w:p>
        </w:tc>
      </w:tr>
      <w:tr w:rsidR="00647606" w14:paraId="0B022296" w14:textId="77777777" w:rsidTr="00647606">
        <w:trPr>
          <w:trHeight w:val="454"/>
        </w:trPr>
        <w:tc>
          <w:tcPr>
            <w:tcW w:w="704" w:type="dxa"/>
            <w:vAlign w:val="center"/>
          </w:tcPr>
          <w:p w14:paraId="477060F6" w14:textId="18BE6A59" w:rsidR="00647606" w:rsidRDefault="00647606" w:rsidP="00647606">
            <w:pPr>
              <w:jc w:val="center"/>
            </w:pPr>
            <w:r>
              <w:t>3</w:t>
            </w:r>
          </w:p>
        </w:tc>
        <w:tc>
          <w:tcPr>
            <w:tcW w:w="8646" w:type="dxa"/>
            <w:vAlign w:val="center"/>
          </w:tcPr>
          <w:p w14:paraId="3D449482" w14:textId="77777777" w:rsidR="00647606" w:rsidRDefault="00647606" w:rsidP="00647606">
            <w:pPr>
              <w:jc w:val="center"/>
            </w:pPr>
          </w:p>
        </w:tc>
      </w:tr>
      <w:tr w:rsidR="00647606" w14:paraId="48ABCAAF" w14:textId="77777777" w:rsidTr="00647606">
        <w:trPr>
          <w:trHeight w:val="454"/>
        </w:trPr>
        <w:tc>
          <w:tcPr>
            <w:tcW w:w="704" w:type="dxa"/>
            <w:vAlign w:val="center"/>
          </w:tcPr>
          <w:p w14:paraId="6BF5826C" w14:textId="5C028A9C" w:rsidR="00647606" w:rsidRDefault="00647606" w:rsidP="00647606">
            <w:pPr>
              <w:jc w:val="center"/>
            </w:pPr>
            <w:r>
              <w:t>4</w:t>
            </w:r>
          </w:p>
        </w:tc>
        <w:tc>
          <w:tcPr>
            <w:tcW w:w="8646" w:type="dxa"/>
            <w:vAlign w:val="center"/>
          </w:tcPr>
          <w:p w14:paraId="44995056" w14:textId="77777777" w:rsidR="00647606" w:rsidRDefault="00647606" w:rsidP="00647606">
            <w:pPr>
              <w:jc w:val="center"/>
            </w:pPr>
          </w:p>
        </w:tc>
      </w:tr>
      <w:tr w:rsidR="00647606" w14:paraId="14859E87" w14:textId="77777777" w:rsidTr="00647606">
        <w:trPr>
          <w:trHeight w:val="454"/>
        </w:trPr>
        <w:tc>
          <w:tcPr>
            <w:tcW w:w="704" w:type="dxa"/>
            <w:vAlign w:val="center"/>
          </w:tcPr>
          <w:p w14:paraId="018B7471" w14:textId="688C57F0" w:rsidR="00647606" w:rsidRDefault="00647606" w:rsidP="00647606">
            <w:pPr>
              <w:jc w:val="center"/>
            </w:pPr>
            <w:r>
              <w:t>5</w:t>
            </w:r>
          </w:p>
        </w:tc>
        <w:tc>
          <w:tcPr>
            <w:tcW w:w="8646" w:type="dxa"/>
            <w:vAlign w:val="center"/>
          </w:tcPr>
          <w:p w14:paraId="5DFED6DC" w14:textId="77777777" w:rsidR="00647606" w:rsidRDefault="00647606" w:rsidP="00647606">
            <w:pPr>
              <w:jc w:val="center"/>
            </w:pPr>
          </w:p>
        </w:tc>
      </w:tr>
      <w:tr w:rsidR="00647606" w14:paraId="28A163A0" w14:textId="77777777" w:rsidTr="00647606">
        <w:trPr>
          <w:trHeight w:val="454"/>
        </w:trPr>
        <w:tc>
          <w:tcPr>
            <w:tcW w:w="704" w:type="dxa"/>
            <w:vAlign w:val="center"/>
          </w:tcPr>
          <w:p w14:paraId="651F4F7F" w14:textId="6B168726" w:rsidR="00647606" w:rsidRDefault="00647606" w:rsidP="00647606">
            <w:pPr>
              <w:jc w:val="center"/>
            </w:pPr>
            <w:r>
              <w:t>6</w:t>
            </w:r>
          </w:p>
        </w:tc>
        <w:tc>
          <w:tcPr>
            <w:tcW w:w="8646" w:type="dxa"/>
            <w:vAlign w:val="center"/>
          </w:tcPr>
          <w:p w14:paraId="7D39ACA6" w14:textId="77777777" w:rsidR="00647606" w:rsidRDefault="00647606" w:rsidP="00647606">
            <w:pPr>
              <w:jc w:val="center"/>
            </w:pPr>
          </w:p>
        </w:tc>
      </w:tr>
      <w:tr w:rsidR="00647606" w14:paraId="1E9E3130" w14:textId="77777777" w:rsidTr="00647606">
        <w:trPr>
          <w:trHeight w:val="454"/>
        </w:trPr>
        <w:tc>
          <w:tcPr>
            <w:tcW w:w="704" w:type="dxa"/>
            <w:vAlign w:val="center"/>
          </w:tcPr>
          <w:p w14:paraId="5277CCC3" w14:textId="5A4BAB66" w:rsidR="00647606" w:rsidRDefault="00647606" w:rsidP="00647606">
            <w:pPr>
              <w:jc w:val="center"/>
            </w:pPr>
            <w:r>
              <w:t>7</w:t>
            </w:r>
          </w:p>
        </w:tc>
        <w:tc>
          <w:tcPr>
            <w:tcW w:w="8646" w:type="dxa"/>
            <w:vAlign w:val="center"/>
          </w:tcPr>
          <w:p w14:paraId="58F7344C" w14:textId="77777777" w:rsidR="00647606" w:rsidRDefault="00647606" w:rsidP="00647606">
            <w:pPr>
              <w:jc w:val="center"/>
            </w:pPr>
          </w:p>
        </w:tc>
      </w:tr>
      <w:tr w:rsidR="00647606" w14:paraId="2EC9ED85" w14:textId="77777777" w:rsidTr="00647606">
        <w:trPr>
          <w:trHeight w:val="454"/>
        </w:trPr>
        <w:tc>
          <w:tcPr>
            <w:tcW w:w="704" w:type="dxa"/>
            <w:vAlign w:val="center"/>
          </w:tcPr>
          <w:p w14:paraId="470E459D" w14:textId="13A9C68F" w:rsidR="00647606" w:rsidRDefault="00647606" w:rsidP="00647606">
            <w:pPr>
              <w:jc w:val="center"/>
            </w:pPr>
            <w:r>
              <w:t>8</w:t>
            </w:r>
          </w:p>
        </w:tc>
        <w:tc>
          <w:tcPr>
            <w:tcW w:w="8646" w:type="dxa"/>
            <w:vAlign w:val="center"/>
          </w:tcPr>
          <w:p w14:paraId="099185E2" w14:textId="77777777" w:rsidR="00647606" w:rsidRDefault="00647606" w:rsidP="00647606">
            <w:pPr>
              <w:jc w:val="center"/>
            </w:pPr>
          </w:p>
        </w:tc>
      </w:tr>
      <w:tr w:rsidR="00647606" w14:paraId="087B3556" w14:textId="77777777" w:rsidTr="00647606">
        <w:trPr>
          <w:trHeight w:val="454"/>
        </w:trPr>
        <w:tc>
          <w:tcPr>
            <w:tcW w:w="704" w:type="dxa"/>
            <w:vAlign w:val="center"/>
          </w:tcPr>
          <w:p w14:paraId="292C52B1" w14:textId="73331B1C" w:rsidR="00647606" w:rsidRDefault="00647606" w:rsidP="00647606">
            <w:pPr>
              <w:jc w:val="center"/>
            </w:pPr>
            <w:r>
              <w:t>9</w:t>
            </w:r>
          </w:p>
        </w:tc>
        <w:tc>
          <w:tcPr>
            <w:tcW w:w="8646" w:type="dxa"/>
            <w:vAlign w:val="center"/>
          </w:tcPr>
          <w:p w14:paraId="246D1995" w14:textId="77777777" w:rsidR="00647606" w:rsidRDefault="00647606" w:rsidP="00647606">
            <w:pPr>
              <w:jc w:val="center"/>
            </w:pPr>
          </w:p>
        </w:tc>
      </w:tr>
      <w:tr w:rsidR="00647606" w14:paraId="6D8A5DD6" w14:textId="77777777" w:rsidTr="00647606">
        <w:trPr>
          <w:trHeight w:val="454"/>
        </w:trPr>
        <w:tc>
          <w:tcPr>
            <w:tcW w:w="704" w:type="dxa"/>
            <w:vAlign w:val="center"/>
          </w:tcPr>
          <w:p w14:paraId="1062DFD9" w14:textId="518AA98C" w:rsidR="00647606" w:rsidRDefault="00647606" w:rsidP="00647606">
            <w:pPr>
              <w:jc w:val="center"/>
            </w:pPr>
            <w:r>
              <w:t>10</w:t>
            </w:r>
          </w:p>
        </w:tc>
        <w:tc>
          <w:tcPr>
            <w:tcW w:w="8646" w:type="dxa"/>
            <w:vAlign w:val="center"/>
          </w:tcPr>
          <w:p w14:paraId="3C323790" w14:textId="77777777" w:rsidR="00647606" w:rsidRDefault="00647606" w:rsidP="00647606">
            <w:pPr>
              <w:jc w:val="center"/>
            </w:pPr>
          </w:p>
        </w:tc>
      </w:tr>
    </w:tbl>
    <w:p w14:paraId="4AFDBE28" w14:textId="69C21129" w:rsidR="005A4FC4" w:rsidRPr="00C863DE" w:rsidRDefault="005A4FC4" w:rsidP="00647606"/>
    <w:sectPr w:rsidR="005A4FC4" w:rsidRPr="00C863DE" w:rsidSect="00266767">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209"/>
    <w:multiLevelType w:val="hybridMultilevel"/>
    <w:tmpl w:val="EB50F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E2C5F"/>
    <w:multiLevelType w:val="hybridMultilevel"/>
    <w:tmpl w:val="EC24C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056756"/>
    <w:multiLevelType w:val="multilevel"/>
    <w:tmpl w:val="59C2F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8D9176C"/>
    <w:multiLevelType w:val="hybridMultilevel"/>
    <w:tmpl w:val="C468417A"/>
    <w:lvl w:ilvl="0" w:tplc="ADB0B85C">
      <w:numFmt w:val="bullet"/>
      <w:lvlText w:val="•"/>
      <w:lvlJc w:val="left"/>
      <w:pPr>
        <w:ind w:left="720" w:hanging="360"/>
      </w:pPr>
      <w:rPr>
        <w:rFonts w:ascii="Calibri" w:eastAsiaTheme="minorHAnsi" w:hAnsi="Calibri" w:cs="Calibri" w:hint="default"/>
      </w:rPr>
    </w:lvl>
    <w:lvl w:ilvl="1" w:tplc="412C8C38">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940458"/>
    <w:multiLevelType w:val="hybridMultilevel"/>
    <w:tmpl w:val="9B72F9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DQ0NTE3NrMwMrNU0lEKTi0uzszPAykwrgUAiXw6eiwAAAA="/>
  </w:docVars>
  <w:rsids>
    <w:rsidRoot w:val="00C863DE"/>
    <w:rsid w:val="001442CA"/>
    <w:rsid w:val="00266767"/>
    <w:rsid w:val="00441B81"/>
    <w:rsid w:val="005A1456"/>
    <w:rsid w:val="005A4FC4"/>
    <w:rsid w:val="00647606"/>
    <w:rsid w:val="00666E76"/>
    <w:rsid w:val="0067533F"/>
    <w:rsid w:val="006A112E"/>
    <w:rsid w:val="0081103D"/>
    <w:rsid w:val="008F2407"/>
    <w:rsid w:val="009762BC"/>
    <w:rsid w:val="00C3777D"/>
    <w:rsid w:val="00C863DE"/>
    <w:rsid w:val="00DE1A17"/>
    <w:rsid w:val="00E11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C029"/>
  <w15:chartTrackingRefBased/>
  <w15:docId w15:val="{C87E22C5-DDE8-4B79-8BDB-0EA7F59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3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B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56"/>
    <w:pPr>
      <w:ind w:left="720"/>
      <w:contextualSpacing/>
    </w:pPr>
  </w:style>
  <w:style w:type="character" w:styleId="Hyperlink">
    <w:name w:val="Hyperlink"/>
    <w:basedOn w:val="DefaultParagraphFont"/>
    <w:uiPriority w:val="99"/>
    <w:unhideWhenUsed/>
    <w:rsid w:val="005A1456"/>
    <w:rPr>
      <w:color w:val="0563C1" w:themeColor="hyperlink"/>
      <w:u w:val="single"/>
    </w:rPr>
  </w:style>
  <w:style w:type="character" w:customStyle="1" w:styleId="Heading2Char">
    <w:name w:val="Heading 2 Char"/>
    <w:basedOn w:val="DefaultParagraphFont"/>
    <w:link w:val="Heading2"/>
    <w:uiPriority w:val="9"/>
    <w:rsid w:val="006753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7533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41B8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4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E11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anitoba.mb.ca/return-to-play" TargetMode="External"/><Relationship Id="rId3" Type="http://schemas.openxmlformats.org/officeDocument/2006/relationships/settings" Target="settings.xml"/><Relationship Id="rId7" Type="http://schemas.openxmlformats.org/officeDocument/2006/relationships/hyperlink" Target="https://www.gov.mb.ca/covid19/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ca/en/resource-hub/" TargetMode="External"/><Relationship Id="rId11" Type="http://schemas.openxmlformats.org/officeDocument/2006/relationships/fontTable" Target="fontTable.xml"/><Relationship Id="rId5" Type="http://schemas.openxmlformats.org/officeDocument/2006/relationships/hyperlink" Target="https://www.swimmanitoba.mb.ca/return-to-play" TargetMode="External"/><Relationship Id="rId10" Type="http://schemas.openxmlformats.org/officeDocument/2006/relationships/hyperlink" Target="https://www.swimmanitoba.mb.ca/return-to-play" TargetMode="External"/><Relationship Id="rId4" Type="http://schemas.openxmlformats.org/officeDocument/2006/relationships/webSettings" Target="webSettings.xml"/><Relationship Id="rId9" Type="http://schemas.openxmlformats.org/officeDocument/2006/relationships/hyperlink" Target="https://www.swimmanitoba.mb.ca/return-to-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St-Pierre</dc:creator>
  <cp:keywords/>
  <dc:description/>
  <cp:lastModifiedBy>Pascal St-Pierre</cp:lastModifiedBy>
  <cp:revision>2</cp:revision>
  <dcterms:created xsi:type="dcterms:W3CDTF">2020-07-20T21:36:00Z</dcterms:created>
  <dcterms:modified xsi:type="dcterms:W3CDTF">2020-07-20T21:36:00Z</dcterms:modified>
</cp:coreProperties>
</file>