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643D" w14:textId="2873915E" w:rsidR="00446811" w:rsidRPr="002A4DA6" w:rsidRDefault="002A4DA6">
      <w:pPr>
        <w:rPr>
          <w:b/>
          <w:bCs/>
          <w:sz w:val="40"/>
          <w:szCs w:val="40"/>
          <w:lang w:val="fr-CA"/>
        </w:rPr>
      </w:pPr>
      <w:r w:rsidRPr="002A4DA6">
        <w:rPr>
          <w:b/>
          <w:bCs/>
          <w:sz w:val="40"/>
          <w:szCs w:val="40"/>
          <w:lang w:val="fr-CA"/>
        </w:rPr>
        <w:t>Staff/Coach/</w:t>
      </w:r>
      <w:r w:rsidRPr="002A4DA6">
        <w:t xml:space="preserve"> </w:t>
      </w:r>
      <w:proofErr w:type="spellStart"/>
      <w:r>
        <w:rPr>
          <w:b/>
          <w:bCs/>
          <w:sz w:val="40"/>
          <w:szCs w:val="40"/>
          <w:lang w:val="fr-CA"/>
        </w:rPr>
        <w:t>V</w:t>
      </w:r>
      <w:r w:rsidRPr="002A4DA6">
        <w:rPr>
          <w:b/>
          <w:bCs/>
          <w:sz w:val="40"/>
          <w:szCs w:val="40"/>
          <w:lang w:val="fr-CA"/>
        </w:rPr>
        <w:t>olunteer</w:t>
      </w:r>
      <w:proofErr w:type="spellEnd"/>
      <w:r>
        <w:rPr>
          <w:b/>
          <w:bCs/>
          <w:sz w:val="40"/>
          <w:szCs w:val="40"/>
          <w:lang w:val="fr-CA"/>
        </w:rPr>
        <w:t xml:space="preserve"> </w:t>
      </w:r>
      <w:r w:rsidRPr="002A4DA6">
        <w:rPr>
          <w:b/>
          <w:bCs/>
          <w:sz w:val="40"/>
          <w:szCs w:val="40"/>
          <w:lang w:val="fr-CA"/>
        </w:rPr>
        <w:t>Checklist</w:t>
      </w:r>
    </w:p>
    <w:p w14:paraId="7A61DDD0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this checklist to help prepare for practice safely. </w:t>
      </w:r>
    </w:p>
    <w:p w14:paraId="178761D0" w14:textId="77777777" w:rsidR="002A4DA6" w:rsidRDefault="002A4DA6" w:rsidP="002A4DA6">
      <w:pPr>
        <w:pStyle w:val="Default"/>
        <w:rPr>
          <w:sz w:val="23"/>
          <w:szCs w:val="23"/>
        </w:rPr>
      </w:pPr>
    </w:p>
    <w:p w14:paraId="3FC015BF" w14:textId="77777777" w:rsidR="002A4DA6" w:rsidRDefault="002A4DA6" w:rsidP="002A4D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Before you Leave Home </w:t>
      </w:r>
    </w:p>
    <w:p w14:paraId="470F082B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Complete the Screening Checklist (</w:t>
      </w:r>
      <w:hyperlink r:id="rId6" w:history="1">
        <w:r w:rsidRPr="00F26F54">
          <w:rPr>
            <w:rStyle w:val="Hyperlink"/>
          </w:rPr>
          <w:t>LINK</w:t>
        </w:r>
      </w:hyperlink>
      <w:r>
        <w:rPr>
          <w:sz w:val="23"/>
          <w:szCs w:val="23"/>
        </w:rPr>
        <w:t xml:space="preserve">) </w:t>
      </w:r>
    </w:p>
    <w:p w14:paraId="26B933E9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Eat before you arrive. </w:t>
      </w:r>
    </w:p>
    <w:p w14:paraId="2A0946C4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your hands with soap and warm water for a minimum of 20 seconds. </w:t>
      </w:r>
    </w:p>
    <w:p w14:paraId="40EC8DDE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water bottles with soap and warm water. </w:t>
      </w:r>
    </w:p>
    <w:p w14:paraId="4E0B4E1F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Bring thoroughly washed/sanitized equipment (cones, markings, etc.) </w:t>
      </w:r>
    </w:p>
    <w:p w14:paraId="22C0D840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Use the washroom at home. </w:t>
      </w:r>
    </w:p>
    <w:p w14:paraId="5B34D2AF" w14:textId="77777777" w:rsidR="002A4DA6" w:rsidRDefault="002A4DA6" w:rsidP="002A4DA6">
      <w:pPr>
        <w:pStyle w:val="Default"/>
        <w:rPr>
          <w:sz w:val="23"/>
          <w:szCs w:val="23"/>
        </w:rPr>
      </w:pPr>
    </w:p>
    <w:p w14:paraId="14836FB3" w14:textId="77777777" w:rsidR="002A4DA6" w:rsidRDefault="002A4DA6" w:rsidP="002A4DA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Arrival </w:t>
      </w:r>
    </w:p>
    <w:p w14:paraId="1160DDA1" w14:textId="77777777" w:rsidR="002A4DA6" w:rsidRDefault="002A4DA6" w:rsidP="002A4DA6">
      <w:pPr>
        <w:pStyle w:val="Default"/>
        <w:rPr>
          <w:sz w:val="28"/>
          <w:szCs w:val="28"/>
        </w:rPr>
      </w:pPr>
      <w:r w:rsidRPr="002E70BA">
        <w:rPr>
          <w:rFonts w:ascii="Segoe UI Symbol" w:hAnsi="Segoe UI Symbol" w:cs="Segoe UI Symbol"/>
          <w:sz w:val="23"/>
          <w:szCs w:val="23"/>
        </w:rPr>
        <w:t>☐</w:t>
      </w:r>
      <w:r w:rsidRPr="002E70BA">
        <w:rPr>
          <w:sz w:val="23"/>
          <w:szCs w:val="23"/>
        </w:rPr>
        <w:t xml:space="preserve"> Wash </w:t>
      </w:r>
      <w:r>
        <w:rPr>
          <w:sz w:val="23"/>
          <w:szCs w:val="23"/>
        </w:rPr>
        <w:t xml:space="preserve">hands </w:t>
      </w:r>
      <w:r w:rsidRPr="002E70BA">
        <w:rPr>
          <w:sz w:val="23"/>
          <w:szCs w:val="23"/>
        </w:rPr>
        <w:t>at provided handwashing stations.</w:t>
      </w:r>
    </w:p>
    <w:p w14:paraId="4C23146C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Set- up established entrances &amp; exits with traffic flow considerations. </w:t>
      </w:r>
    </w:p>
    <w:p w14:paraId="78D35024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Set-up traffic flow signs to your location. </w:t>
      </w:r>
    </w:p>
    <w:p w14:paraId="5DB67E45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Set-up physical distancing ‘grids’ for </w:t>
      </w:r>
      <w:r w:rsidRPr="002E70BA">
        <w:rPr>
          <w:sz w:val="23"/>
          <w:szCs w:val="23"/>
        </w:rPr>
        <w:t>participants including grid for personal items</w:t>
      </w:r>
    </w:p>
    <w:p w14:paraId="3D170D62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Respect physical distancing guidelines. </w:t>
      </w:r>
    </w:p>
    <w:p w14:paraId="38694D28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Take attendance for all coaches and swimmers, including confirmation of daily health monitoring. </w:t>
      </w:r>
    </w:p>
    <w:p w14:paraId="3AC1C83B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DO NOT share water bottles. </w:t>
      </w:r>
    </w:p>
    <w:p w14:paraId="372B4AF6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DO NOT share personal coaching items. (e.g. stopwatches) </w:t>
      </w:r>
    </w:p>
    <w:p w14:paraId="12E79CCE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Sanitize all shared equipment between sessions. (pylons, cones, etc.) </w:t>
      </w:r>
    </w:p>
    <w:p w14:paraId="5A7751B8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Consider wearing PPE (masks, gloves) </w:t>
      </w:r>
      <w:proofErr w:type="gramStart"/>
      <w:r>
        <w:rPr>
          <w:sz w:val="23"/>
          <w:szCs w:val="23"/>
        </w:rPr>
        <w:t>at all times</w:t>
      </w:r>
      <w:proofErr w:type="gramEnd"/>
      <w:r>
        <w:rPr>
          <w:sz w:val="23"/>
          <w:szCs w:val="23"/>
        </w:rPr>
        <w:t xml:space="preserve">. </w:t>
      </w:r>
    </w:p>
    <w:p w14:paraId="2E86D33E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Must wear PPE if dealing with an injured participant. </w:t>
      </w:r>
    </w:p>
    <w:p w14:paraId="0562AB5F" w14:textId="77777777" w:rsidR="002A4DA6" w:rsidRDefault="002A4DA6" w:rsidP="002A4DA6">
      <w:pPr>
        <w:pStyle w:val="Default"/>
        <w:rPr>
          <w:sz w:val="23"/>
          <w:szCs w:val="23"/>
        </w:rPr>
      </w:pPr>
    </w:p>
    <w:p w14:paraId="355517AE" w14:textId="77777777" w:rsidR="002A4DA6" w:rsidRDefault="002A4DA6" w:rsidP="002A4D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After the activity is Complete </w:t>
      </w:r>
    </w:p>
    <w:p w14:paraId="1C7A4295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Sanitize all shared equipment (balls, cones, etc.) between group arrivals if applicable and at the end of the day. </w:t>
      </w:r>
    </w:p>
    <w:p w14:paraId="195915D7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Takedown established traffic flow signs, entrances &amp; exits. </w:t>
      </w:r>
    </w:p>
    <w:p w14:paraId="09A78611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Wash at provided handwashing stations, between groups arrivals if applicable and at end of day. </w:t>
      </w:r>
    </w:p>
    <w:p w14:paraId="7ACEED0D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Respect physical distancing guidelines. </w:t>
      </w:r>
    </w:p>
    <w:p w14:paraId="6F68F25F" w14:textId="77777777" w:rsidR="002A4DA6" w:rsidRDefault="002A4DA6" w:rsidP="002A4DA6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water bottles with soap and warm water. </w:t>
      </w:r>
    </w:p>
    <w:p w14:paraId="28272105" w14:textId="77777777" w:rsidR="002A4DA6" w:rsidRDefault="002A4DA6" w:rsidP="002A4DA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equipment (clothing) each day.</w:t>
      </w:r>
    </w:p>
    <w:p w14:paraId="002A960F" w14:textId="77777777" w:rsidR="002A4DA6" w:rsidRDefault="002A4DA6" w:rsidP="002A4DA6">
      <w:pPr>
        <w:pStyle w:val="Default"/>
        <w:rPr>
          <w:sz w:val="28"/>
          <w:szCs w:val="28"/>
        </w:rPr>
      </w:pPr>
      <w:r w:rsidRPr="002E70BA">
        <w:rPr>
          <w:rFonts w:ascii="Segoe UI Symbol" w:hAnsi="Segoe UI Symbol" w:cs="Segoe UI Symbol"/>
          <w:sz w:val="23"/>
          <w:szCs w:val="23"/>
        </w:rPr>
        <w:t>☐</w:t>
      </w:r>
      <w:r w:rsidRPr="002E70BA">
        <w:rPr>
          <w:sz w:val="23"/>
          <w:szCs w:val="23"/>
        </w:rPr>
        <w:t xml:space="preserve"> Wash </w:t>
      </w:r>
      <w:r>
        <w:rPr>
          <w:sz w:val="23"/>
          <w:szCs w:val="23"/>
        </w:rPr>
        <w:t xml:space="preserve">hands </w:t>
      </w:r>
      <w:r w:rsidRPr="002E70BA">
        <w:rPr>
          <w:sz w:val="23"/>
          <w:szCs w:val="23"/>
        </w:rPr>
        <w:t>at provided handwashing stations.</w:t>
      </w:r>
    </w:p>
    <w:p w14:paraId="65EE19D5" w14:textId="77777777" w:rsidR="002A4DA6" w:rsidRPr="002A4DA6" w:rsidRDefault="002A4DA6"/>
    <w:sectPr w:rsidR="002A4DA6" w:rsidRPr="002A4DA6" w:rsidSect="002A4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5994" w14:textId="77777777" w:rsidR="00734CB8" w:rsidRDefault="00734CB8" w:rsidP="002A4DA6">
      <w:pPr>
        <w:spacing w:after="0" w:line="240" w:lineRule="auto"/>
      </w:pPr>
      <w:r>
        <w:separator/>
      </w:r>
    </w:p>
  </w:endnote>
  <w:endnote w:type="continuationSeparator" w:id="0">
    <w:p w14:paraId="0643BA5E" w14:textId="77777777" w:rsidR="00734CB8" w:rsidRDefault="00734CB8" w:rsidP="002A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6CE8" w14:textId="77777777" w:rsidR="002A4DA6" w:rsidRDefault="002A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3D06" w14:textId="77777777" w:rsidR="002A4DA6" w:rsidRDefault="002A4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E55C" w14:textId="77777777" w:rsidR="002A4DA6" w:rsidRDefault="002A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1FC24" w14:textId="77777777" w:rsidR="00734CB8" w:rsidRDefault="00734CB8" w:rsidP="002A4DA6">
      <w:pPr>
        <w:spacing w:after="0" w:line="240" w:lineRule="auto"/>
      </w:pPr>
      <w:r>
        <w:separator/>
      </w:r>
    </w:p>
  </w:footnote>
  <w:footnote w:type="continuationSeparator" w:id="0">
    <w:p w14:paraId="0FCD2469" w14:textId="77777777" w:rsidR="00734CB8" w:rsidRDefault="00734CB8" w:rsidP="002A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DEFD" w14:textId="77777777" w:rsidR="002A4DA6" w:rsidRDefault="002A4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8368" w14:textId="602B5D7B" w:rsidR="002A4DA6" w:rsidRDefault="002A4DA6">
    <w:pPr>
      <w:pStyle w:val="Header"/>
    </w:pPr>
    <w:r>
      <w:rPr>
        <w:noProof/>
      </w:rPr>
      <w:drawing>
        <wp:inline distT="0" distB="0" distL="0" distR="0" wp14:anchorId="7AAE1D48" wp14:editId="1E7DAE64">
          <wp:extent cx="5943600" cy="139827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5384" w14:textId="77777777" w:rsidR="002A4DA6" w:rsidRDefault="002A4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wMDUzNbU0MjY0NTRQ0lEKTi0uzszPAykwrAUAwwlnDiwAAAA="/>
  </w:docVars>
  <w:rsids>
    <w:rsidRoot w:val="002A4DA6"/>
    <w:rsid w:val="002A4DA6"/>
    <w:rsid w:val="00446811"/>
    <w:rsid w:val="0073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7FBD"/>
  <w15:chartTrackingRefBased/>
  <w15:docId w15:val="{1B59E42F-6525-484F-BBAF-EDF06AA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DA6"/>
    <w:rPr>
      <w:color w:val="0563C1" w:themeColor="hyperlink"/>
      <w:u w:val="single"/>
    </w:rPr>
  </w:style>
  <w:style w:type="paragraph" w:customStyle="1" w:styleId="Default">
    <w:name w:val="Default"/>
    <w:rsid w:val="002A4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A6"/>
  </w:style>
  <w:style w:type="paragraph" w:styleId="Footer">
    <w:name w:val="footer"/>
    <w:basedOn w:val="Normal"/>
    <w:link w:val="FooterChar"/>
    <w:uiPriority w:val="99"/>
    <w:unhideWhenUsed/>
    <w:rsid w:val="002A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mmanitoba.mb.ca/return-to-pla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1423</Characters>
  <Application>Microsoft Office Word</Application>
  <DocSecurity>0</DocSecurity>
  <Lines>32</Lines>
  <Paragraphs>18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St-Pierre</dc:creator>
  <cp:keywords/>
  <dc:description/>
  <cp:lastModifiedBy>Pascal St-Pierre</cp:lastModifiedBy>
  <cp:revision>1</cp:revision>
  <dcterms:created xsi:type="dcterms:W3CDTF">2020-06-17T16:40:00Z</dcterms:created>
  <dcterms:modified xsi:type="dcterms:W3CDTF">2020-06-17T16:43:00Z</dcterms:modified>
</cp:coreProperties>
</file>